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0" w:type="dxa"/>
          <w:right w:w="0" w:type="dxa"/>
        </w:tblCellMar>
        <w:tblLook w:val="04A0" w:firstRow="1" w:lastRow="0" w:firstColumn="1" w:lastColumn="0" w:noHBand="0" w:noVBand="1"/>
      </w:tblPr>
      <w:tblGrid>
        <w:gridCol w:w="9355"/>
      </w:tblGrid>
      <w:tr w:rsidR="00BC4401" w:rsidRPr="00BC4401" w:rsidTr="00BC4401">
        <w:trPr>
          <w:trHeight w:val="2222"/>
          <w:jc w:val="center"/>
        </w:trPr>
        <w:tc>
          <w:tcPr>
            <w:tcW w:w="8609" w:type="dxa"/>
            <w:tcMar>
              <w:top w:w="0" w:type="dxa"/>
              <w:left w:w="28" w:type="dxa"/>
              <w:bottom w:w="0" w:type="dxa"/>
              <w:right w:w="28" w:type="dxa"/>
            </w:tcMar>
            <w:hideMark/>
          </w:tcPr>
          <w:p w:rsidR="00BC4401" w:rsidRPr="00BC4401" w:rsidRDefault="00BC4401" w:rsidP="00BC4401">
            <w:pPr>
              <w:spacing w:before="120" w:after="24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b/>
                <w:bCs/>
                <w:color w:val="000000"/>
                <w:sz w:val="24"/>
                <w:szCs w:val="24"/>
                <w:lang w:eastAsia="ru-RU"/>
              </w:rPr>
              <w:t>ТИПОВЫЕ ТЕХНОЛОГИЧЕСКИЕ КАРТЫ НА ПРОИЗВОДСТВО ОТДЕЛЬНЫХ ВИДОВ РАБОТ</w:t>
            </w:r>
          </w:p>
          <w:p w:rsidR="00BC4401" w:rsidRPr="00BC4401" w:rsidRDefault="00BC4401" w:rsidP="00BC4401">
            <w:pPr>
              <w:spacing w:after="240" w:line="240" w:lineRule="auto"/>
              <w:ind w:firstLine="283"/>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b/>
                <w:bCs/>
                <w:color w:val="000000"/>
                <w:sz w:val="28"/>
                <w:szCs w:val="28"/>
                <w:lang w:eastAsia="ru-RU"/>
              </w:rPr>
              <w:t>ТИПО</w:t>
            </w:r>
            <w:r w:rsidRPr="00BC4401">
              <w:rPr>
                <w:rFonts w:ascii="Times New Roman" w:eastAsia="Times New Roman" w:hAnsi="Times New Roman" w:cs="Times New Roman"/>
                <w:b/>
                <w:bCs/>
                <w:sz w:val="28"/>
                <w:szCs w:val="28"/>
                <w:lang w:eastAsia="ru-RU"/>
              </w:rPr>
              <w:t>В</w:t>
            </w:r>
            <w:r w:rsidRPr="00BC4401">
              <w:rPr>
                <w:rFonts w:ascii="Times New Roman" w:eastAsia="Times New Roman" w:hAnsi="Times New Roman" w:cs="Times New Roman"/>
                <w:b/>
                <w:bCs/>
                <w:color w:val="000000"/>
                <w:sz w:val="28"/>
                <w:szCs w:val="28"/>
                <w:lang w:eastAsia="ru-RU"/>
              </w:rPr>
              <w:t>АЯ</w:t>
            </w:r>
            <w:r w:rsidRPr="00BC4401">
              <w:rPr>
                <w:rFonts w:ascii="Times New Roman" w:eastAsia="Times New Roman" w:hAnsi="Times New Roman" w:cs="Times New Roman"/>
                <w:b/>
                <w:bCs/>
                <w:color w:val="000000"/>
                <w:sz w:val="28"/>
                <w:szCs w:val="28"/>
                <w:lang w:eastAsia="ru-RU"/>
              </w:rPr>
              <w:br/>
              <w:t>ТЕХНОЛОГ</w:t>
            </w:r>
            <w:r w:rsidRPr="00BC4401">
              <w:rPr>
                <w:rFonts w:ascii="Times New Roman" w:eastAsia="Times New Roman" w:hAnsi="Times New Roman" w:cs="Times New Roman"/>
                <w:b/>
                <w:bCs/>
                <w:sz w:val="28"/>
                <w:szCs w:val="28"/>
                <w:lang w:eastAsia="ru-RU"/>
              </w:rPr>
              <w:t>И</w:t>
            </w:r>
            <w:r w:rsidRPr="00BC4401">
              <w:rPr>
                <w:rFonts w:ascii="Times New Roman" w:eastAsia="Times New Roman" w:hAnsi="Times New Roman" w:cs="Times New Roman"/>
                <w:b/>
                <w:bCs/>
                <w:color w:val="000000"/>
                <w:sz w:val="28"/>
                <w:szCs w:val="28"/>
                <w:lang w:eastAsia="ru-RU"/>
              </w:rPr>
              <w:t>ЧЕСКА</w:t>
            </w:r>
            <w:r w:rsidRPr="00BC4401">
              <w:rPr>
                <w:rFonts w:ascii="Times New Roman" w:eastAsia="Times New Roman" w:hAnsi="Times New Roman" w:cs="Times New Roman"/>
                <w:b/>
                <w:bCs/>
                <w:sz w:val="28"/>
                <w:szCs w:val="28"/>
                <w:lang w:eastAsia="ru-RU"/>
              </w:rPr>
              <w:t>Я</w:t>
            </w:r>
            <w:r w:rsidRPr="00BC4401">
              <w:rPr>
                <w:rFonts w:ascii="Times New Roman" w:eastAsia="Times New Roman" w:hAnsi="Times New Roman" w:cs="Times New Roman"/>
                <w:b/>
                <w:bCs/>
                <w:color w:val="000000"/>
                <w:sz w:val="28"/>
                <w:szCs w:val="28"/>
                <w:lang w:eastAsia="ru-RU"/>
              </w:rPr>
              <w:t> КАРТА</w:t>
            </w:r>
            <w:r w:rsidRPr="00BC4401">
              <w:rPr>
                <w:rFonts w:ascii="Times New Roman" w:eastAsia="Times New Roman" w:hAnsi="Times New Roman" w:cs="Times New Roman"/>
                <w:b/>
                <w:bCs/>
                <w:color w:val="000000"/>
                <w:sz w:val="28"/>
                <w:szCs w:val="28"/>
                <w:lang w:eastAsia="ru-RU"/>
              </w:rPr>
              <w:br/>
              <w:t>НА МОНТАЖ СТРОИТЕЛЬНЫХ КОНСТРУКЦИЙ</w:t>
            </w:r>
          </w:p>
          <w:p w:rsidR="00BC4401" w:rsidRPr="00BC4401" w:rsidRDefault="00BC4401" w:rsidP="00BC4401">
            <w:pPr>
              <w:spacing w:after="0" w:line="240" w:lineRule="auto"/>
              <w:ind w:firstLine="283"/>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b/>
                <w:bCs/>
                <w:color w:val="000000"/>
                <w:sz w:val="24"/>
                <w:szCs w:val="24"/>
                <w:u w:val="single"/>
                <w:lang w:eastAsia="ru-RU"/>
              </w:rPr>
              <w:t>6307030</w:t>
            </w:r>
            <w:r w:rsidRPr="00BC4401">
              <w:rPr>
                <w:rFonts w:ascii="Times New Roman" w:eastAsia="Times New Roman" w:hAnsi="Times New Roman" w:cs="Times New Roman"/>
                <w:b/>
                <w:bCs/>
                <w:sz w:val="24"/>
                <w:szCs w:val="24"/>
                <w:u w:val="single"/>
                <w:lang w:eastAsia="ru-RU"/>
              </w:rPr>
              <w:t>1</w:t>
            </w:r>
            <w:r w:rsidRPr="00BC4401">
              <w:rPr>
                <w:rFonts w:ascii="Times New Roman" w:eastAsia="Times New Roman" w:hAnsi="Times New Roman" w:cs="Times New Roman"/>
                <w:b/>
                <w:bCs/>
                <w:color w:val="000000"/>
                <w:sz w:val="24"/>
                <w:szCs w:val="24"/>
                <w:u w:val="single"/>
                <w:lang w:eastAsia="ru-RU"/>
              </w:rPr>
              <w:t>3</w:t>
            </w:r>
            <w:r w:rsidRPr="00BC4401">
              <w:rPr>
                <w:rFonts w:ascii="Times New Roman" w:eastAsia="Times New Roman" w:hAnsi="Times New Roman" w:cs="Times New Roman"/>
                <w:b/>
                <w:bCs/>
                <w:sz w:val="24"/>
                <w:szCs w:val="24"/>
                <w:u w:val="single"/>
                <w:lang w:eastAsia="ru-RU"/>
              </w:rPr>
              <w:t>1</w:t>
            </w:r>
          </w:p>
          <w:p w:rsidR="00BC4401" w:rsidRPr="00BC4401" w:rsidRDefault="00BC4401" w:rsidP="00BC4401">
            <w:pPr>
              <w:spacing w:after="240" w:line="240" w:lineRule="auto"/>
              <w:ind w:firstLine="283"/>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b/>
                <w:bCs/>
                <w:color w:val="000000"/>
                <w:sz w:val="24"/>
                <w:szCs w:val="24"/>
                <w:lang w:eastAsia="ru-RU"/>
              </w:rPr>
              <w:t>4</w:t>
            </w:r>
            <w:r w:rsidRPr="00BC4401">
              <w:rPr>
                <w:rFonts w:ascii="Times New Roman" w:eastAsia="Times New Roman" w:hAnsi="Times New Roman" w:cs="Times New Roman"/>
                <w:b/>
                <w:bCs/>
                <w:sz w:val="24"/>
                <w:szCs w:val="24"/>
                <w:lang w:eastAsia="ru-RU"/>
              </w:rPr>
              <w:t>11</w:t>
            </w:r>
            <w:r w:rsidRPr="00BC4401">
              <w:rPr>
                <w:rFonts w:ascii="Times New Roman" w:eastAsia="Times New Roman" w:hAnsi="Times New Roman" w:cs="Times New Roman"/>
                <w:b/>
                <w:bCs/>
                <w:color w:val="000000"/>
                <w:sz w:val="24"/>
                <w:szCs w:val="24"/>
                <w:lang w:eastAsia="ru-RU"/>
              </w:rPr>
              <w:t>3</w:t>
            </w:r>
            <w:r w:rsidRPr="00BC4401">
              <w:rPr>
                <w:rFonts w:ascii="Times New Roman" w:eastAsia="Times New Roman" w:hAnsi="Times New Roman" w:cs="Times New Roman"/>
                <w:b/>
                <w:bCs/>
                <w:sz w:val="24"/>
                <w:szCs w:val="24"/>
                <w:lang w:eastAsia="ru-RU"/>
              </w:rPr>
              <w:t>1</w:t>
            </w:r>
          </w:p>
          <w:p w:rsidR="00BC4401" w:rsidRPr="00BC4401" w:rsidRDefault="00BC4401" w:rsidP="00BC4401">
            <w:pPr>
              <w:spacing w:after="240" w:line="240" w:lineRule="auto"/>
              <w:ind w:firstLine="283"/>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b/>
                <w:bCs/>
                <w:color w:val="000000"/>
                <w:sz w:val="24"/>
                <w:szCs w:val="24"/>
                <w:lang w:eastAsia="ru-RU"/>
              </w:rPr>
              <w:t>МОНТА</w:t>
            </w:r>
            <w:r w:rsidRPr="00BC4401">
              <w:rPr>
                <w:rFonts w:ascii="Times New Roman" w:eastAsia="Times New Roman" w:hAnsi="Times New Roman" w:cs="Times New Roman"/>
                <w:b/>
                <w:bCs/>
                <w:sz w:val="24"/>
                <w:szCs w:val="24"/>
                <w:lang w:eastAsia="ru-RU"/>
              </w:rPr>
              <w:t>Ж</w:t>
            </w:r>
            <w:r w:rsidRPr="00BC4401">
              <w:rPr>
                <w:rFonts w:ascii="Times New Roman" w:eastAsia="Times New Roman" w:hAnsi="Times New Roman" w:cs="Times New Roman"/>
                <w:b/>
                <w:bCs/>
                <w:color w:val="000000"/>
                <w:sz w:val="24"/>
                <w:szCs w:val="24"/>
                <w:lang w:eastAsia="ru-RU"/>
              </w:rPr>
              <w:t> КОНСТРУКЦИ</w:t>
            </w:r>
            <w:r w:rsidRPr="00BC4401">
              <w:rPr>
                <w:rFonts w:ascii="Times New Roman" w:eastAsia="Times New Roman" w:hAnsi="Times New Roman" w:cs="Times New Roman"/>
                <w:b/>
                <w:bCs/>
                <w:sz w:val="24"/>
                <w:szCs w:val="24"/>
                <w:lang w:eastAsia="ru-RU"/>
              </w:rPr>
              <w:t>Й</w:t>
            </w:r>
            <w:r w:rsidRPr="00BC4401">
              <w:rPr>
                <w:rFonts w:ascii="Times New Roman" w:eastAsia="Times New Roman" w:hAnsi="Times New Roman" w:cs="Times New Roman"/>
                <w:b/>
                <w:bCs/>
                <w:sz w:val="24"/>
                <w:szCs w:val="24"/>
                <w:lang w:eastAsia="ru-RU"/>
              </w:rPr>
              <w:br/>
            </w:r>
            <w:r w:rsidRPr="00BC4401">
              <w:rPr>
                <w:rFonts w:ascii="Times New Roman" w:eastAsia="Times New Roman" w:hAnsi="Times New Roman" w:cs="Times New Roman"/>
                <w:b/>
                <w:bCs/>
                <w:color w:val="000000"/>
                <w:sz w:val="24"/>
                <w:szCs w:val="24"/>
                <w:lang w:eastAsia="ru-RU"/>
              </w:rPr>
              <w:t>КРУПНОПАНЕЛЬНОГО ЖИЛОГО 9-ЭТАЖНОГО ДОМА СЕРИИ 90</w:t>
            </w:r>
          </w:p>
          <w:p w:rsidR="00BC4401" w:rsidRPr="00BC4401" w:rsidRDefault="00BC4401" w:rsidP="00BC4401">
            <w:pPr>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b/>
                <w:bCs/>
                <w:color w:val="000000"/>
                <w:sz w:val="24"/>
                <w:szCs w:val="24"/>
                <w:lang w:eastAsia="ru-RU"/>
              </w:rPr>
              <w:t>3. МО</w:t>
            </w:r>
            <w:r w:rsidRPr="00BC4401">
              <w:rPr>
                <w:rFonts w:ascii="Times New Roman" w:eastAsia="Times New Roman" w:hAnsi="Times New Roman" w:cs="Times New Roman"/>
                <w:b/>
                <w:bCs/>
                <w:sz w:val="24"/>
                <w:szCs w:val="24"/>
                <w:lang w:eastAsia="ru-RU"/>
              </w:rPr>
              <w:t>Н</w:t>
            </w:r>
            <w:r w:rsidRPr="00BC4401">
              <w:rPr>
                <w:rFonts w:ascii="Times New Roman" w:eastAsia="Times New Roman" w:hAnsi="Times New Roman" w:cs="Times New Roman"/>
                <w:b/>
                <w:bCs/>
                <w:color w:val="000000"/>
                <w:sz w:val="24"/>
                <w:szCs w:val="24"/>
                <w:lang w:eastAsia="ru-RU"/>
              </w:rPr>
              <w:t>ТАЖ ПЛИТ ПЕРЕКРЫТИ</w:t>
            </w:r>
            <w:r w:rsidRPr="00BC4401">
              <w:rPr>
                <w:rFonts w:ascii="Times New Roman" w:eastAsia="Times New Roman" w:hAnsi="Times New Roman" w:cs="Times New Roman"/>
                <w:b/>
                <w:bCs/>
                <w:sz w:val="24"/>
                <w:szCs w:val="24"/>
                <w:lang w:eastAsia="ru-RU"/>
              </w:rPr>
              <w:t>Я</w:t>
            </w:r>
            <w:r w:rsidRPr="00BC4401">
              <w:rPr>
                <w:rFonts w:ascii="Times New Roman" w:eastAsia="Times New Roman" w:hAnsi="Times New Roman" w:cs="Times New Roman"/>
                <w:b/>
                <w:bCs/>
                <w:color w:val="000000"/>
                <w:sz w:val="24"/>
                <w:szCs w:val="24"/>
                <w:lang w:eastAsia="ru-RU"/>
              </w:rPr>
              <w:t> ТИПОВОГО ЭТАЖА</w:t>
            </w:r>
          </w:p>
        </w:tc>
      </w:tr>
    </w:tbl>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b/>
          <w:bCs/>
          <w:color w:val="000000"/>
          <w:sz w:val="24"/>
          <w:szCs w:val="24"/>
          <w:lang w:eastAsia="ru-RU"/>
        </w:rPr>
        <w:t> </w:t>
      </w:r>
    </w:p>
    <w:tbl>
      <w:tblPr>
        <w:tblW w:w="5000" w:type="pct"/>
        <w:jc w:val="center"/>
        <w:tblCellMar>
          <w:left w:w="0" w:type="dxa"/>
          <w:right w:w="0" w:type="dxa"/>
        </w:tblCellMar>
        <w:tblLook w:val="04A0" w:firstRow="1" w:lastRow="0" w:firstColumn="1" w:lastColumn="0" w:noHBand="0" w:noVBand="1"/>
      </w:tblPr>
      <w:tblGrid>
        <w:gridCol w:w="4913"/>
        <w:gridCol w:w="4442"/>
      </w:tblGrid>
      <w:tr w:rsidR="00BC4401" w:rsidRPr="00BC4401" w:rsidTr="00BC4401">
        <w:trPr>
          <w:trHeight w:val="128"/>
          <w:jc w:val="center"/>
        </w:trPr>
        <w:tc>
          <w:tcPr>
            <w:tcW w:w="2600" w:type="pct"/>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pacing w:val="40"/>
                <w:sz w:val="24"/>
                <w:szCs w:val="24"/>
                <w:lang w:eastAsia="ru-RU"/>
              </w:rPr>
              <w:t>РАЗРАБОТА</w:t>
            </w:r>
            <w:r w:rsidRPr="00BC4401">
              <w:rPr>
                <w:rFonts w:ascii="Times New Roman" w:eastAsia="Times New Roman" w:hAnsi="Times New Roman" w:cs="Times New Roman"/>
                <w:spacing w:val="40"/>
                <w:sz w:val="24"/>
                <w:szCs w:val="24"/>
                <w:lang w:eastAsia="ru-RU"/>
              </w:rPr>
              <w:t>Н</w:t>
            </w:r>
            <w:r w:rsidRPr="00BC4401">
              <w:rPr>
                <w:rFonts w:ascii="Times New Roman" w:eastAsia="Times New Roman" w:hAnsi="Times New Roman" w:cs="Times New Roman"/>
                <w:color w:val="000000"/>
                <w:spacing w:val="40"/>
                <w:sz w:val="24"/>
                <w:szCs w:val="24"/>
                <w:lang w:eastAsia="ru-RU"/>
              </w:rPr>
              <w:t>А</w:t>
            </w:r>
          </w:p>
          <w:p w:rsidR="00BC4401" w:rsidRPr="00BC4401" w:rsidRDefault="00BC4401" w:rsidP="00BC4401">
            <w:pPr>
              <w:shd w:val="clear" w:color="auto" w:fill="FFFFFF"/>
              <w:spacing w:after="0" w:line="240" w:lineRule="auto"/>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Институтом «</w:t>
            </w:r>
            <w:proofErr w:type="spellStart"/>
            <w:r w:rsidRPr="00BC4401">
              <w:rPr>
                <w:rFonts w:ascii="Times New Roman" w:eastAsia="Times New Roman" w:hAnsi="Times New Roman" w:cs="Times New Roman"/>
                <w:color w:val="000000"/>
                <w:sz w:val="24"/>
                <w:szCs w:val="24"/>
                <w:lang w:eastAsia="ru-RU"/>
              </w:rPr>
              <w:t>Орг</w:t>
            </w:r>
            <w:r w:rsidRPr="00BC4401">
              <w:rPr>
                <w:rFonts w:ascii="Times New Roman" w:eastAsia="Times New Roman" w:hAnsi="Times New Roman" w:cs="Times New Roman"/>
                <w:sz w:val="24"/>
                <w:szCs w:val="24"/>
                <w:lang w:eastAsia="ru-RU"/>
              </w:rPr>
              <w:t>ю</w:t>
            </w:r>
            <w:r w:rsidRPr="00BC4401">
              <w:rPr>
                <w:rFonts w:ascii="Times New Roman" w:eastAsia="Times New Roman" w:hAnsi="Times New Roman" w:cs="Times New Roman"/>
                <w:color w:val="000000"/>
                <w:sz w:val="24"/>
                <w:szCs w:val="24"/>
                <w:lang w:eastAsia="ru-RU"/>
              </w:rPr>
              <w:t>гстр</w:t>
            </w:r>
            <w:r w:rsidRPr="00BC4401">
              <w:rPr>
                <w:rFonts w:ascii="Times New Roman" w:eastAsia="Times New Roman" w:hAnsi="Times New Roman" w:cs="Times New Roman"/>
                <w:sz w:val="24"/>
                <w:szCs w:val="24"/>
                <w:lang w:eastAsia="ru-RU"/>
              </w:rPr>
              <w:t>о</w:t>
            </w:r>
            <w:r w:rsidRPr="00BC4401">
              <w:rPr>
                <w:rFonts w:ascii="Times New Roman" w:eastAsia="Times New Roman" w:hAnsi="Times New Roman" w:cs="Times New Roman"/>
                <w:color w:val="000000"/>
                <w:sz w:val="24"/>
                <w:szCs w:val="24"/>
                <w:lang w:eastAsia="ru-RU"/>
              </w:rPr>
              <w:t>й</w:t>
            </w:r>
            <w:proofErr w:type="spellEnd"/>
            <w:r w:rsidRPr="00BC4401">
              <w:rPr>
                <w:rFonts w:ascii="Times New Roman" w:eastAsia="Times New Roman" w:hAnsi="Times New Roman" w:cs="Times New Roman"/>
                <w:color w:val="000000"/>
                <w:sz w:val="24"/>
                <w:szCs w:val="24"/>
                <w:lang w:eastAsia="ru-RU"/>
              </w:rPr>
              <w:t xml:space="preserve">» </w:t>
            </w:r>
            <w:proofErr w:type="spellStart"/>
            <w:r w:rsidRPr="00BC4401">
              <w:rPr>
                <w:rFonts w:ascii="Times New Roman" w:eastAsia="Times New Roman" w:hAnsi="Times New Roman" w:cs="Times New Roman"/>
                <w:color w:val="000000"/>
                <w:sz w:val="24"/>
                <w:szCs w:val="24"/>
                <w:lang w:eastAsia="ru-RU"/>
              </w:rPr>
              <w:t>Минюгстроя</w:t>
            </w:r>
            <w:proofErr w:type="spellEnd"/>
            <w:r w:rsidRPr="00BC4401">
              <w:rPr>
                <w:rFonts w:ascii="Times New Roman" w:eastAsia="Times New Roman" w:hAnsi="Times New Roman" w:cs="Times New Roman"/>
                <w:color w:val="000000"/>
                <w:sz w:val="24"/>
                <w:szCs w:val="24"/>
                <w:lang w:eastAsia="ru-RU"/>
              </w:rPr>
              <w:t xml:space="preserve"> РСФСР</w:t>
            </w:r>
          </w:p>
          <w:p w:rsidR="00BC4401" w:rsidRPr="00BC4401" w:rsidRDefault="00BC4401" w:rsidP="00BC4401">
            <w:pPr>
              <w:shd w:val="clear" w:color="auto" w:fill="FFFFFF"/>
              <w:spacing w:after="0" w:line="240" w:lineRule="auto"/>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Главный инженер института А.А. Ред</w:t>
            </w:r>
            <w:r w:rsidRPr="00BC4401">
              <w:rPr>
                <w:rFonts w:ascii="Times New Roman" w:eastAsia="Times New Roman" w:hAnsi="Times New Roman" w:cs="Times New Roman"/>
                <w:sz w:val="24"/>
                <w:szCs w:val="24"/>
                <w:lang w:eastAsia="ru-RU"/>
              </w:rPr>
              <w:t>ьк</w:t>
            </w:r>
            <w:r w:rsidRPr="00BC4401">
              <w:rPr>
                <w:rFonts w:ascii="Times New Roman" w:eastAsia="Times New Roman" w:hAnsi="Times New Roman" w:cs="Times New Roman"/>
                <w:color w:val="000000"/>
                <w:sz w:val="24"/>
                <w:szCs w:val="24"/>
                <w:lang w:eastAsia="ru-RU"/>
              </w:rPr>
              <w:t>ин</w:t>
            </w:r>
          </w:p>
          <w:p w:rsidR="00BC4401" w:rsidRPr="00BC4401" w:rsidRDefault="00BC4401" w:rsidP="00BC4401">
            <w:pPr>
              <w:shd w:val="clear" w:color="auto" w:fill="FFFFFF"/>
              <w:spacing w:after="0" w:line="240" w:lineRule="auto"/>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Начальник отдела ТС</w:t>
            </w:r>
            <w:r w:rsidRPr="00BC4401">
              <w:rPr>
                <w:rFonts w:ascii="Times New Roman" w:eastAsia="Times New Roman" w:hAnsi="Times New Roman" w:cs="Times New Roman"/>
                <w:sz w:val="24"/>
                <w:szCs w:val="24"/>
                <w:lang w:eastAsia="ru-RU"/>
              </w:rPr>
              <w:t>-</w:t>
            </w:r>
            <w:r w:rsidRPr="00BC4401">
              <w:rPr>
                <w:rFonts w:ascii="Times New Roman" w:eastAsia="Times New Roman" w:hAnsi="Times New Roman" w:cs="Times New Roman"/>
                <w:color w:val="000000"/>
                <w:sz w:val="24"/>
                <w:szCs w:val="24"/>
                <w:lang w:eastAsia="ru-RU"/>
              </w:rPr>
              <w:t>3 </w:t>
            </w:r>
            <w:r w:rsidRPr="00BC4401">
              <w:rPr>
                <w:rFonts w:ascii="Times New Roman" w:eastAsia="Times New Roman" w:hAnsi="Times New Roman" w:cs="Times New Roman"/>
                <w:sz w:val="24"/>
                <w:szCs w:val="24"/>
                <w:lang w:eastAsia="ru-RU"/>
              </w:rPr>
              <w:t>А.С.</w:t>
            </w:r>
            <w:r w:rsidRPr="00BC4401">
              <w:rPr>
                <w:rFonts w:ascii="Times New Roman" w:eastAsia="Times New Roman" w:hAnsi="Times New Roman" w:cs="Times New Roman"/>
                <w:color w:val="000000"/>
                <w:sz w:val="24"/>
                <w:szCs w:val="24"/>
                <w:lang w:eastAsia="ru-RU"/>
              </w:rPr>
              <w:t> </w:t>
            </w:r>
            <w:proofErr w:type="spellStart"/>
            <w:r w:rsidRPr="00BC4401">
              <w:rPr>
                <w:rFonts w:ascii="Times New Roman" w:eastAsia="Times New Roman" w:hAnsi="Times New Roman" w:cs="Times New Roman"/>
                <w:color w:val="000000"/>
                <w:sz w:val="24"/>
                <w:szCs w:val="24"/>
                <w:lang w:eastAsia="ru-RU"/>
              </w:rPr>
              <w:t>Выпри</w:t>
            </w:r>
            <w:r w:rsidRPr="00BC4401">
              <w:rPr>
                <w:rFonts w:ascii="Times New Roman" w:eastAsia="Times New Roman" w:hAnsi="Times New Roman" w:cs="Times New Roman"/>
                <w:sz w:val="24"/>
                <w:szCs w:val="24"/>
                <w:lang w:eastAsia="ru-RU"/>
              </w:rPr>
              <w:t>к</w:t>
            </w:r>
            <w:r w:rsidRPr="00BC4401">
              <w:rPr>
                <w:rFonts w:ascii="Times New Roman" w:eastAsia="Times New Roman" w:hAnsi="Times New Roman" w:cs="Times New Roman"/>
                <w:color w:val="000000"/>
                <w:sz w:val="24"/>
                <w:szCs w:val="24"/>
                <w:lang w:eastAsia="ru-RU"/>
              </w:rPr>
              <w:t>о</w:t>
            </w:r>
            <w:r w:rsidRPr="00BC4401">
              <w:rPr>
                <w:rFonts w:ascii="Times New Roman" w:eastAsia="Times New Roman" w:hAnsi="Times New Roman" w:cs="Times New Roman"/>
                <w:sz w:val="24"/>
                <w:szCs w:val="24"/>
                <w:lang w:eastAsia="ru-RU"/>
              </w:rPr>
              <w:t>в</w:t>
            </w:r>
            <w:proofErr w:type="spellEnd"/>
          </w:p>
          <w:p w:rsidR="00BC4401" w:rsidRPr="00BC4401" w:rsidRDefault="00BC4401" w:rsidP="00BC4401">
            <w:pPr>
              <w:spacing w:after="120" w:line="240" w:lineRule="auto"/>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Главный технолог И.А. </w:t>
            </w:r>
            <w:r w:rsidRPr="00BC4401">
              <w:rPr>
                <w:rFonts w:ascii="Times New Roman" w:eastAsia="Times New Roman" w:hAnsi="Times New Roman" w:cs="Times New Roman"/>
                <w:sz w:val="24"/>
                <w:szCs w:val="24"/>
                <w:lang w:eastAsia="ru-RU"/>
              </w:rPr>
              <w:t>Шурыгин</w:t>
            </w:r>
          </w:p>
        </w:tc>
        <w:tc>
          <w:tcPr>
            <w:tcW w:w="2350" w:type="pct"/>
            <w:tcMar>
              <w:top w:w="0" w:type="dxa"/>
              <w:left w:w="28" w:type="dxa"/>
              <w:bottom w:w="0" w:type="dxa"/>
              <w:right w:w="28" w:type="dxa"/>
            </w:tcMa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pacing w:val="40"/>
                <w:sz w:val="24"/>
                <w:szCs w:val="24"/>
                <w:lang w:eastAsia="ru-RU"/>
              </w:rPr>
              <w:t>СОГЛАСОВАНО</w:t>
            </w:r>
          </w:p>
          <w:p w:rsidR="00BC4401" w:rsidRPr="00BC4401" w:rsidRDefault="00BC4401" w:rsidP="00BC4401">
            <w:pPr>
              <w:shd w:val="clear" w:color="auto" w:fill="FFFFFF"/>
              <w:spacing w:after="0" w:line="240" w:lineRule="auto"/>
              <w:jc w:val="right"/>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Управлением механизации и технологии</w:t>
            </w:r>
          </w:p>
          <w:p w:rsidR="00BC4401" w:rsidRPr="00BC4401" w:rsidRDefault="00BC4401" w:rsidP="00BC4401">
            <w:pPr>
              <w:shd w:val="clear" w:color="auto" w:fill="FFFFFF"/>
              <w:spacing w:after="0" w:line="240" w:lineRule="auto"/>
              <w:jc w:val="right"/>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строительства Госстроя СССР</w:t>
            </w:r>
          </w:p>
          <w:p w:rsidR="00BC4401" w:rsidRPr="00BC4401" w:rsidRDefault="00BC4401" w:rsidP="00BC4401">
            <w:pPr>
              <w:shd w:val="clear" w:color="auto" w:fill="FFFFFF"/>
              <w:spacing w:after="0" w:line="240" w:lineRule="auto"/>
              <w:jc w:val="right"/>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Письмо от </w:t>
            </w:r>
            <w:r w:rsidRPr="00BC4401">
              <w:rPr>
                <w:rFonts w:ascii="Times New Roman" w:eastAsia="Times New Roman" w:hAnsi="Times New Roman" w:cs="Times New Roman"/>
                <w:sz w:val="24"/>
                <w:szCs w:val="24"/>
                <w:lang w:eastAsia="ru-RU"/>
              </w:rPr>
              <w:t>1</w:t>
            </w:r>
            <w:r w:rsidRPr="00BC4401">
              <w:rPr>
                <w:rFonts w:ascii="Times New Roman" w:eastAsia="Times New Roman" w:hAnsi="Times New Roman" w:cs="Times New Roman"/>
                <w:color w:val="000000"/>
                <w:sz w:val="24"/>
                <w:szCs w:val="24"/>
                <w:lang w:eastAsia="ru-RU"/>
              </w:rPr>
              <w:t>.03.</w:t>
            </w:r>
            <w:r w:rsidRPr="00BC4401">
              <w:rPr>
                <w:rFonts w:ascii="Times New Roman" w:eastAsia="Times New Roman" w:hAnsi="Times New Roman" w:cs="Times New Roman"/>
                <w:sz w:val="24"/>
                <w:szCs w:val="24"/>
                <w:lang w:eastAsia="ru-RU"/>
              </w:rPr>
              <w:t>1</w:t>
            </w:r>
            <w:r w:rsidRPr="00BC4401">
              <w:rPr>
                <w:rFonts w:ascii="Times New Roman" w:eastAsia="Times New Roman" w:hAnsi="Times New Roman" w:cs="Times New Roman"/>
                <w:color w:val="000000"/>
                <w:sz w:val="24"/>
                <w:szCs w:val="24"/>
                <w:lang w:eastAsia="ru-RU"/>
              </w:rPr>
              <w:t>990 г. </w:t>
            </w:r>
            <w:r w:rsidRPr="00BC4401">
              <w:rPr>
                <w:rFonts w:ascii="Times New Roman" w:eastAsia="Times New Roman" w:hAnsi="Times New Roman" w:cs="Times New Roman"/>
                <w:sz w:val="24"/>
                <w:szCs w:val="24"/>
                <w:lang w:eastAsia="ru-RU"/>
              </w:rPr>
              <w:t>1</w:t>
            </w:r>
            <w:r w:rsidRPr="00BC4401">
              <w:rPr>
                <w:rFonts w:ascii="Times New Roman" w:eastAsia="Times New Roman" w:hAnsi="Times New Roman" w:cs="Times New Roman"/>
                <w:color w:val="000000"/>
                <w:sz w:val="24"/>
                <w:szCs w:val="24"/>
                <w:lang w:eastAsia="ru-RU"/>
              </w:rPr>
              <w:t>2-33</w:t>
            </w:r>
          </w:p>
          <w:p w:rsidR="00BC4401" w:rsidRPr="00BC4401" w:rsidRDefault="00BC4401" w:rsidP="00BC4401">
            <w:pPr>
              <w:spacing w:after="0" w:line="240" w:lineRule="auto"/>
              <w:jc w:val="right"/>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4"/>
                <w:szCs w:val="24"/>
                <w:lang w:eastAsia="ru-RU"/>
              </w:rPr>
              <w:t>Введена в действие с</w:t>
            </w:r>
          </w:p>
        </w:tc>
      </w:tr>
    </w:tbl>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b/>
          <w:bCs/>
          <w:color w:val="000000"/>
          <w:sz w:val="24"/>
          <w:szCs w:val="24"/>
          <w:lang w:eastAsia="ru-RU"/>
        </w:rPr>
        <w:t>МОСКВА - 1990</w:t>
      </w:r>
    </w:p>
    <w:p w:rsidR="00BC4401" w:rsidRPr="00BC4401" w:rsidRDefault="00BC4401" w:rsidP="00BC4401">
      <w:pPr>
        <w:spacing w:after="120" w:line="240" w:lineRule="auto"/>
        <w:jc w:val="center"/>
        <w:outlineLvl w:val="0"/>
        <w:rPr>
          <w:rFonts w:ascii="Times New Roman" w:eastAsia="Times New Roman" w:hAnsi="Times New Roman" w:cs="Times New Roman"/>
          <w:b/>
          <w:bCs/>
          <w:color w:val="000000"/>
          <w:kern w:val="36"/>
          <w:sz w:val="33"/>
          <w:szCs w:val="33"/>
          <w:lang w:eastAsia="ru-RU"/>
        </w:rPr>
      </w:pPr>
      <w:bookmarkStart w:id="0" w:name="i62303"/>
      <w:bookmarkEnd w:id="0"/>
      <w:r w:rsidRPr="00BC4401">
        <w:rPr>
          <w:rFonts w:ascii="Times New Roman" w:eastAsia="Times New Roman" w:hAnsi="Times New Roman" w:cs="Times New Roman"/>
          <w:b/>
          <w:bCs/>
          <w:color w:val="000000"/>
          <w:kern w:val="36"/>
          <w:sz w:val="33"/>
          <w:szCs w:val="33"/>
          <w:lang w:eastAsia="ru-RU"/>
        </w:rPr>
        <w:t>1. ОБЛАСТЬ ПРИМЕНЕНИЯ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1.1. Типовая технологическая жарта разработана на монтаж плит перекрытий типового этажа крупнопанельного 9-этажного жилого дома серии 90.</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1.2. В состав работ, рассматриваемых в карте, входят:</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монтаж плит перекрытий;</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электросварка монтажных стыков;</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укладка теплоизоляционного вкладыша;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замоноличивание стыков.</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1.3. Все работы по монтажу плит перекрытий выполняют в три смены.</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Картой предусматривается монтаж плит перекрытия башенным краном КБ-405.1А грузоподъемностью 10 т при высоте здания до 30 м.</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1.4. При привязке типовой технологической карты к конкретному объекту и условиям строительства, принятый в карте порядок выполнения работ по монтажу плит перекрытия, размещение машин и оборудования, объем работ, средства механизации уточняют в соответствии с проектными решениями.</w:t>
      </w:r>
    </w:p>
    <w:p w:rsidR="00BC4401" w:rsidRPr="00BC4401" w:rsidRDefault="00BC4401" w:rsidP="00BC4401">
      <w:pPr>
        <w:spacing w:before="120" w:after="120" w:line="240" w:lineRule="auto"/>
        <w:jc w:val="center"/>
        <w:outlineLvl w:val="0"/>
        <w:rPr>
          <w:rFonts w:ascii="Times New Roman" w:eastAsia="Times New Roman" w:hAnsi="Times New Roman" w:cs="Times New Roman"/>
          <w:b/>
          <w:bCs/>
          <w:color w:val="000000"/>
          <w:kern w:val="36"/>
          <w:sz w:val="33"/>
          <w:szCs w:val="33"/>
          <w:lang w:eastAsia="ru-RU"/>
        </w:rPr>
      </w:pPr>
      <w:bookmarkStart w:id="1" w:name="i174212"/>
      <w:bookmarkEnd w:id="1"/>
      <w:r w:rsidRPr="00BC4401">
        <w:rPr>
          <w:rFonts w:ascii="Times New Roman" w:eastAsia="Times New Roman" w:hAnsi="Times New Roman" w:cs="Times New Roman"/>
          <w:b/>
          <w:bCs/>
          <w:color w:val="000000"/>
          <w:kern w:val="36"/>
          <w:sz w:val="33"/>
          <w:szCs w:val="33"/>
          <w:lang w:eastAsia="ru-RU"/>
        </w:rPr>
        <w:t>2. ОРГАНИЗАЦИЯ И ТЕХНОЛОГИЯ ВЫПОЛНЕНИЯ РАБОТ</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2.1. До начала монтажа плит перекрытия должны быть выполнены организационно-подготовительные мероприятия в соответствии со </w:t>
      </w:r>
      <w:hyperlink r:id="rId4" w:tooltip="Организация строительного производства" w:history="1">
        <w:r w:rsidRPr="00BC4401">
          <w:rPr>
            <w:rFonts w:ascii="Times New Roman" w:eastAsia="Times New Roman" w:hAnsi="Times New Roman" w:cs="Times New Roman"/>
            <w:color w:val="000096"/>
            <w:sz w:val="24"/>
            <w:szCs w:val="24"/>
            <w:lang w:eastAsia="ru-RU"/>
          </w:rPr>
          <w:t>СНиП 3.01.01-85</w:t>
        </w:r>
      </w:hyperlink>
      <w:r w:rsidRPr="00BC4401">
        <w:rPr>
          <w:rFonts w:ascii="Times New Roman" w:eastAsia="Times New Roman" w:hAnsi="Times New Roman" w:cs="Times New Roman"/>
          <w:color w:val="000000"/>
          <w:sz w:val="24"/>
          <w:szCs w:val="24"/>
          <w:lang w:eastAsia="ru-RU"/>
        </w:rPr>
        <w:t> «Организация строительного производства».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Кроме того, должны быть выполнены следующие работы:</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смонтированы и закреплены по проекту все конструкции в пределах этажа, расположенные ниже уровня монтируемого перекрытия;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доставлены на площадку и подготовлены к работе механизмы, инвентарь и приспособления;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рабочие и ИТР ознакомлены с технологией работ и обучены безопасным методам труда.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lastRenderedPageBreak/>
        <w:t>2.2. Монтаж надземной части здания, в том числе плит перекрытия, рекомендуется выполнять башенными кранами.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Расположение башенного крана и расстояние подкрановых путей от здания устанавливаются при привязке карты в зависимости от объемно-планировочного решения здания и марки крана. Максимальное расстояние от оси движения крана до стены определяется его технической характеристикой, минимальное - условиями безопасности работ в соответствии со </w:t>
      </w:r>
      <w:hyperlink r:id="rId5" w:tooltip="Техника безопасности в строительстве" w:history="1">
        <w:r w:rsidRPr="00BC4401">
          <w:rPr>
            <w:rFonts w:ascii="Times New Roman" w:eastAsia="Times New Roman" w:hAnsi="Times New Roman" w:cs="Times New Roman"/>
            <w:color w:val="000096"/>
            <w:sz w:val="24"/>
            <w:szCs w:val="24"/>
            <w:lang w:eastAsia="ru-RU"/>
          </w:rPr>
          <w:t>СНиП III-4-80*</w:t>
        </w:r>
      </w:hyperlink>
      <w:r w:rsidRPr="00BC4401">
        <w:rPr>
          <w:rFonts w:ascii="Times New Roman" w:eastAsia="Times New Roman" w:hAnsi="Times New Roman" w:cs="Times New Roman"/>
          <w:color w:val="000000"/>
          <w:sz w:val="24"/>
          <w:szCs w:val="24"/>
          <w:lang w:eastAsia="ru-RU"/>
        </w:rPr>
        <w:t>. Схема расположения монтажного крана приведена на рис </w:t>
      </w:r>
      <w:hyperlink r:id="rId6" w:anchor="i448234" w:tooltip="Рисунок 1" w:history="1">
        <w:r w:rsidRPr="00BC4401">
          <w:rPr>
            <w:rFonts w:ascii="Times New Roman" w:eastAsia="Times New Roman" w:hAnsi="Times New Roman" w:cs="Times New Roman"/>
            <w:color w:val="000096"/>
            <w:sz w:val="24"/>
            <w:szCs w:val="24"/>
            <w:lang w:eastAsia="ru-RU"/>
          </w:rPr>
          <w:t>1</w:t>
        </w:r>
      </w:hyperlink>
      <w:r w:rsidRPr="00BC4401">
        <w:rPr>
          <w:rFonts w:ascii="Times New Roman" w:eastAsia="Times New Roman" w:hAnsi="Times New Roman" w:cs="Times New Roman"/>
          <w:color w:val="000000"/>
          <w:sz w:val="24"/>
          <w:szCs w:val="24"/>
          <w:lang w:eastAsia="ru-RU"/>
        </w:rPr>
        <w:t>, </w:t>
      </w:r>
      <w:hyperlink r:id="rId7" w:anchor="i487536" w:tooltip="Рисунок 2" w:history="1">
        <w:r w:rsidRPr="00BC4401">
          <w:rPr>
            <w:rFonts w:ascii="Times New Roman" w:eastAsia="Times New Roman" w:hAnsi="Times New Roman" w:cs="Times New Roman"/>
            <w:color w:val="000096"/>
            <w:sz w:val="24"/>
            <w:szCs w:val="24"/>
            <w:lang w:eastAsia="ru-RU"/>
          </w:rPr>
          <w:t>2</w:t>
        </w:r>
      </w:hyperlink>
      <w:r w:rsidRPr="00BC4401">
        <w:rPr>
          <w:rFonts w:ascii="Times New Roman" w:eastAsia="Times New Roman" w:hAnsi="Times New Roman" w:cs="Times New Roman"/>
          <w:color w:val="000000"/>
          <w:sz w:val="24"/>
          <w:szCs w:val="24"/>
          <w:lang w:eastAsia="ru-RU"/>
        </w:rPr>
        <w:t>.</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2.3. Транспортирование плит перекрытия шириной до 3,2 м осуществляется в вертикальном или слегка наклонном (не более 12° к вертикали) положении. Плиты перекрытий шириной свыше 3,2 м перевозятся на специально оборудованном автотранспорте в наклонном положении.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 погрузке плит перекрытия на панелевозы между ними должны быть установлены прокладки для обеспечения возможности установки захватов, необходимых при их разгрузке и монтаже.</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Плиты перекрытия доставляют на стройплощадку с комплектом металлических соединительных связей и накладок, которые транспортируются в закрытых контейнерах.</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 xml:space="preserve">Раствор готовят централизованно и доставляют на объект при помощи автотранспортных средств: </w:t>
      </w:r>
      <w:proofErr w:type="spellStart"/>
      <w:r w:rsidRPr="00BC4401">
        <w:rPr>
          <w:rFonts w:ascii="Times New Roman" w:eastAsia="Times New Roman" w:hAnsi="Times New Roman" w:cs="Times New Roman"/>
          <w:color w:val="000000"/>
          <w:sz w:val="24"/>
          <w:szCs w:val="24"/>
          <w:lang w:eastAsia="ru-RU"/>
        </w:rPr>
        <w:t>авторастворовозов</w:t>
      </w:r>
      <w:proofErr w:type="spellEnd"/>
      <w:r w:rsidRPr="00BC4401">
        <w:rPr>
          <w:rFonts w:ascii="Times New Roman" w:eastAsia="Times New Roman" w:hAnsi="Times New Roman" w:cs="Times New Roman"/>
          <w:color w:val="000000"/>
          <w:sz w:val="24"/>
          <w:szCs w:val="24"/>
          <w:lang w:eastAsia="ru-RU"/>
        </w:rPr>
        <w:t xml:space="preserve"> и автосамосвалов.</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Хранение растворных смесей на строительной площадке может производиться в ящиках-контейнерах, в поворотных бадьях, в бункерах, в узлах и установках приема, перемешивания и выдачи смесей.</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2.4. Монтаж плит перекрытия производят с транспортных средств. Монтировать плиты начинают от лестничной клетки. Строповку производят за шесть захватов, закрепляемых в технологических отверстиях.</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 xml:space="preserve">С помощью универсального грузозахватного устройства с </w:t>
      </w:r>
      <w:proofErr w:type="spellStart"/>
      <w:r w:rsidRPr="00BC4401">
        <w:rPr>
          <w:rFonts w:ascii="Times New Roman" w:eastAsia="Times New Roman" w:hAnsi="Times New Roman" w:cs="Times New Roman"/>
          <w:color w:val="000000"/>
          <w:sz w:val="24"/>
          <w:szCs w:val="24"/>
          <w:lang w:eastAsia="ru-RU"/>
        </w:rPr>
        <w:t>кантователем</w:t>
      </w:r>
      <w:proofErr w:type="spellEnd"/>
      <w:r w:rsidRPr="00BC4401">
        <w:rPr>
          <w:rFonts w:ascii="Times New Roman" w:eastAsia="Times New Roman" w:hAnsi="Times New Roman" w:cs="Times New Roman"/>
          <w:color w:val="000000"/>
          <w:sz w:val="24"/>
          <w:szCs w:val="24"/>
          <w:lang w:eastAsia="ru-RU"/>
        </w:rPr>
        <w:t xml:space="preserve"> плита в воздухе переводится в горизонтальное положение и подается на место монтажа в проектном положении (рис. </w:t>
      </w:r>
      <w:hyperlink r:id="rId8" w:anchor="i516397" w:tooltip="Рисунок 3" w:history="1">
        <w:r w:rsidRPr="00BC4401">
          <w:rPr>
            <w:rFonts w:ascii="Times New Roman" w:eastAsia="Times New Roman" w:hAnsi="Times New Roman" w:cs="Times New Roman"/>
            <w:color w:val="000096"/>
            <w:sz w:val="24"/>
            <w:szCs w:val="24"/>
            <w:lang w:eastAsia="ru-RU"/>
          </w:rPr>
          <w:t>3</w:t>
        </w:r>
      </w:hyperlink>
      <w:r w:rsidRPr="00BC4401">
        <w:rPr>
          <w:rFonts w:ascii="Times New Roman" w:eastAsia="Times New Roman" w:hAnsi="Times New Roman" w:cs="Times New Roman"/>
          <w:color w:val="000000"/>
          <w:sz w:val="24"/>
          <w:szCs w:val="24"/>
          <w:lang w:eastAsia="ru-RU"/>
        </w:rPr>
        <w:t>).</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Монтаж плит перекрытия осуществляют по захваткам (за захватку принята одна блок-секция).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Перед началом монтажа опорную поверхность очищают от наплывов раствора, грязи, наледи, снега, а летом смачивают водой. Плиты перекрытий укладывают на растворную постель толщиной не более 20 мм, расстилаемую по верху стеновых панелей. Укладка плит перекрытия разрешается только после постоянного или временного закрепления конструкций, на которые они опираются. При этом крепление должно обеспечивать восприятие монтажных нагрузок.</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Положение в плане установленных плит перекрытий проверяют по разметке, определяющей их положение на опорах, при этом следят за совмещением закладных деталей. Незначительные отклонения устраняют, рихтуя плиту монтажными ломами. Горизонтальность контролируют, укладывая в двух взаимно перпендикулярных плоскостях строительный уровень.</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 наличии уклона плиту поднимают и укладывают заново, изменив толщину растворной постели.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После окончательной выверки плиты перекрытия соединяют между собой П-образными скобами, вставляемыми в анкерные петли плит перекрытия в углах сверху, после чего плиты расстроповывают и далее выполняют электродуговую сварку подъёмных петель с выпусками и закладными деталями смежных плит перекрытия.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2.5. Сварка металлических соединений в стыках плит перекрытий должна выполняться в соответствии с указаниями </w:t>
      </w:r>
      <w:hyperlink r:id="rId9" w:tooltip="Несущие и ограждающие конструкции" w:history="1">
        <w:r w:rsidRPr="00BC4401">
          <w:rPr>
            <w:rFonts w:ascii="Times New Roman" w:eastAsia="Times New Roman" w:hAnsi="Times New Roman" w:cs="Times New Roman"/>
            <w:color w:val="000096"/>
            <w:sz w:val="24"/>
            <w:szCs w:val="24"/>
            <w:lang w:eastAsia="ru-RU"/>
          </w:rPr>
          <w:t>СНиП 3.03.01-87</w:t>
        </w:r>
      </w:hyperlink>
      <w:r w:rsidRPr="00BC4401">
        <w:rPr>
          <w:rFonts w:ascii="Times New Roman" w:eastAsia="Times New Roman" w:hAnsi="Times New Roman" w:cs="Times New Roman"/>
          <w:color w:val="000000"/>
          <w:sz w:val="24"/>
          <w:szCs w:val="24"/>
          <w:lang w:eastAsia="ru-RU"/>
        </w:rPr>
        <w:t> «Несущие и ограждающие конструкции».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Закладные и соединительные детали перед сваркой очищают до чистого металла в обе стороны от кромок и разделки на 20 мм от ржавчины, жиров, краски, грязи, влаги.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lastRenderedPageBreak/>
        <w:t>Воду, снег и лед с поверхности закладных и соединительных деталей удаляют путем нагревания их пламенем газовой горелки до температуры не более 100 °С.</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Соединение плит перекрытий между собой выполняют ручной электродуговой сваркой.</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Длина монтажных сварных швов с каждой стороны должна быть не менее указанной в проекте, а высота h шва = 6 мм. Марка электрода должна соответствовать проекту.</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 xml:space="preserve">Во избежание нарушения сцепления закладных деталей с бетоном сварку рекомендуется производить с перерывами, </w:t>
      </w:r>
      <w:proofErr w:type="gramStart"/>
      <w:r w:rsidRPr="00BC4401">
        <w:rPr>
          <w:rFonts w:ascii="Times New Roman" w:eastAsia="Times New Roman" w:hAnsi="Times New Roman" w:cs="Times New Roman"/>
          <w:color w:val="000000"/>
          <w:sz w:val="24"/>
          <w:szCs w:val="24"/>
          <w:lang w:eastAsia="ru-RU"/>
        </w:rPr>
        <w:t>чтобы</w:t>
      </w:r>
      <w:proofErr w:type="gramEnd"/>
      <w:r w:rsidRPr="00BC4401">
        <w:rPr>
          <w:rFonts w:ascii="Times New Roman" w:eastAsia="Times New Roman" w:hAnsi="Times New Roman" w:cs="Times New Roman"/>
          <w:color w:val="000000"/>
          <w:sz w:val="24"/>
          <w:szCs w:val="24"/>
          <w:lang w:eastAsia="ru-RU"/>
        </w:rPr>
        <w:t xml:space="preserve"> нагрев этих деталей продолжался не более 5 мин.</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Производство сварочных работ организуется таким образом, чтобы к концу каждой смены заканчивалась сварка всех узлов примыкания плит перекрытий, смонтированных за смену.</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После окончания сварки выполненное сварное соединение необходимо очистить от шлака и брызг металла.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После проектного закрепления на плиту перекрытия устанавливается инвентарное защитное ограждение.</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2.6. В качестве утеплителя в стыки между плитами перекрытия и зубом наружной стеновой панели устанавливают теплоизоляционные вкладыши из пенополистирола марки ПСБ толщиной 40 мм. Вкладыши могут быть наборные (по длине), состоящие из отдельных брусков.</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Плиты пенополистирола в соответствии с картами раскроя на базе УПТК нарезают на бруски и доставляют на стройплощадку в закрытых контейнерах, рассортированными по размерам. Хранить вкладыши на стройплощадке следует в контейнерах в закрытых проветриваемых складах или под навесами с соблюдением мер противопожарной безопасности. Подачу контейнеров на перекрытие выполняет монтажный кран.</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Теплоизоляционный вкладыш укладывают встык насухо. Уложенный вкладыш должен плотно прилегать к поверхности стыка. В местах стыкования вкладышей не должно быть зазоров. При устранении зазоров между вкладышами они должны быть заполнены материалом той же объемной массы.</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2.7. Заполнение стыков между плитами перекрытий производят цементно-песчаным раствором марки М 100. Подвижность растворной смеси в момент укладки должна составлять 5 - 7 см.</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Технологические отверстия в плитах перекрытия тщательно заделывают заранее заготовленными бетонными или гипсобетонными пробками, которые устанавливают на цементном растворе.</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2.8. При производстве работ в зимнее время необходимо соблюдать указания </w:t>
      </w:r>
      <w:hyperlink r:id="rId10" w:tooltip="Несущие и ограждающие конструкции" w:history="1">
        <w:r w:rsidRPr="00BC4401">
          <w:rPr>
            <w:rFonts w:ascii="Times New Roman" w:eastAsia="Times New Roman" w:hAnsi="Times New Roman" w:cs="Times New Roman"/>
            <w:color w:val="000096"/>
            <w:sz w:val="24"/>
            <w:szCs w:val="24"/>
            <w:lang w:eastAsia="ru-RU"/>
          </w:rPr>
          <w:t>СНиП 3.03.01-87</w:t>
        </w:r>
      </w:hyperlink>
      <w:r w:rsidRPr="00BC4401">
        <w:rPr>
          <w:rFonts w:ascii="Times New Roman" w:eastAsia="Times New Roman" w:hAnsi="Times New Roman" w:cs="Times New Roman"/>
          <w:color w:val="000000"/>
          <w:sz w:val="24"/>
          <w:szCs w:val="24"/>
          <w:lang w:eastAsia="ru-RU"/>
        </w:rPr>
        <w:t> «Несущие и ограждающие конструкции», а также действующие инструкции, руководства и специальные указания проекта.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Зимние условия работ определяются среднесуточной температурой наружного воздуха ниже 5 °С и минимальной суточной температурой ниже 0 °С (</w:t>
      </w:r>
      <w:hyperlink r:id="rId11" w:tooltip="Несущие и ограждающие конструкции" w:history="1">
        <w:r w:rsidRPr="00BC4401">
          <w:rPr>
            <w:rFonts w:ascii="Times New Roman" w:eastAsia="Times New Roman" w:hAnsi="Times New Roman" w:cs="Times New Roman"/>
            <w:color w:val="000096"/>
            <w:sz w:val="24"/>
            <w:szCs w:val="24"/>
            <w:lang w:eastAsia="ru-RU"/>
          </w:rPr>
          <w:t>СНиП 3.03.01-87</w:t>
        </w:r>
      </w:hyperlink>
      <w:r w:rsidRPr="00BC4401">
        <w:rPr>
          <w:rFonts w:ascii="Times New Roman" w:eastAsia="Times New Roman" w:hAnsi="Times New Roman" w:cs="Times New Roman"/>
          <w:color w:val="000000"/>
          <w:sz w:val="24"/>
          <w:szCs w:val="24"/>
          <w:lang w:eastAsia="ru-RU"/>
        </w:rPr>
        <w:t>).</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Монтажные работы в зимних условиях следует выполнять, используя те же инструменты, приспособления и инвентарь, что и в летний период.</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Все такелажные и монтажные приспособления должны содержаться в очищенном от наледи состоянии и просушиваться. Муфты и винтовые соединения должны быть смазаны маслом.</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Подготовка плит перекрытия к монтажу включает очистку плит от снега и наледи, особенно тщательно в местах стыков. Очистку следует выполнять с помощью скребков или стальных щеток. После удаления наледи, стыкуемые поверхности следует просушить струей горячего воздуха.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Не допускается применять для очистки стыкуемых поверхностей пар, горячую воду или раствор поваренной соли.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Ручную электродуговую сварку конструкций при температуре до минус 30 °С следует производить по обычной технологии, но при этом следует повышать сварочный ток на 1 % при понижении температуры воздуха на каждые 3 °С (от 0 °С).</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lastRenderedPageBreak/>
        <w:t>Монтаж плит перекрытия в зимних условиях может выполняться на растворах с противоморозными добавками, обеспечивающих их твердение на морозе.</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 качестве противоморозных добавок, вводимых в растворы, следует применять нитрит натрия (NaNO</w:t>
      </w:r>
      <w:r w:rsidRPr="00BC4401">
        <w:rPr>
          <w:rFonts w:ascii="Times New Roman" w:eastAsia="Times New Roman" w:hAnsi="Times New Roman" w:cs="Times New Roman"/>
          <w:color w:val="000000"/>
          <w:sz w:val="24"/>
          <w:szCs w:val="24"/>
          <w:vertAlign w:val="subscript"/>
          <w:lang w:eastAsia="ru-RU"/>
        </w:rPr>
        <w:t>2</w:t>
      </w:r>
      <w:r w:rsidRPr="00BC4401">
        <w:rPr>
          <w:rFonts w:ascii="Times New Roman" w:eastAsia="Times New Roman" w:hAnsi="Times New Roman" w:cs="Times New Roman"/>
          <w:color w:val="000000"/>
          <w:sz w:val="24"/>
          <w:szCs w:val="24"/>
          <w:lang w:eastAsia="ru-RU"/>
        </w:rPr>
        <w:t>), комплексную добавку НКМ (нитрит натрия + мочевина), поташ (K</w:t>
      </w:r>
      <w:r w:rsidRPr="00BC4401">
        <w:rPr>
          <w:rFonts w:ascii="Times New Roman" w:eastAsia="Times New Roman" w:hAnsi="Times New Roman" w:cs="Times New Roman"/>
          <w:color w:val="000000"/>
          <w:sz w:val="24"/>
          <w:szCs w:val="24"/>
          <w:vertAlign w:val="subscript"/>
          <w:lang w:eastAsia="ru-RU"/>
        </w:rPr>
        <w:t>2</w:t>
      </w:r>
      <w:r w:rsidRPr="00BC4401">
        <w:rPr>
          <w:rFonts w:ascii="Times New Roman" w:eastAsia="Times New Roman" w:hAnsi="Times New Roman" w:cs="Times New Roman"/>
          <w:color w:val="000000"/>
          <w:sz w:val="24"/>
          <w:szCs w:val="24"/>
          <w:lang w:eastAsia="ru-RU"/>
        </w:rPr>
        <w:t>CO</w:t>
      </w:r>
      <w:r w:rsidRPr="00BC4401">
        <w:rPr>
          <w:rFonts w:ascii="Times New Roman" w:eastAsia="Times New Roman" w:hAnsi="Times New Roman" w:cs="Times New Roman"/>
          <w:color w:val="000000"/>
          <w:sz w:val="24"/>
          <w:szCs w:val="24"/>
          <w:vertAlign w:val="subscript"/>
          <w:lang w:eastAsia="ru-RU"/>
        </w:rPr>
        <w:t>3</w:t>
      </w:r>
      <w:r w:rsidRPr="00BC4401">
        <w:rPr>
          <w:rFonts w:ascii="Times New Roman" w:eastAsia="Times New Roman" w:hAnsi="Times New Roman" w:cs="Times New Roman"/>
          <w:color w:val="000000"/>
          <w:sz w:val="24"/>
          <w:szCs w:val="24"/>
          <w:lang w:eastAsia="ru-RU"/>
        </w:rPr>
        <w:t>) и совмещенную добавку поташа и нитрита натрия. При этом все оцинкованные закладные детали перед замоноличиванием стыков должны защищаться протекторной обмазкой, если в раствор добавлен поташ.</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Применение противоморозных добавок нитрита натрия рекомендуется при температуре наружного воздуха до минус 15 °С, НКМ - до минус 20 °С, поташа и смеси нитрита натрия с поташом - до минус 30 °С.</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Количество противоморозных добавок в зависимости от температуры наружного воздуха следует назначать в соответствии с «Руководством по монтажу крупнопанельных жилых домов с малым шагом», ЦНИИЭП Жилища, 1980.</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 выполнении монтажа при температуре ниже минус 20 °С раствор следует применять на одну марку выше проектной.</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Раствор под очередную монтируемую плиту должен расстилаться непосредственно перед её установкой на место.</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Использование замерзшего и отогретого горячей водой раствора не допускается.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На строительной площадке обычную растворную смесь необходимо хранить в утепленной таре, расположенной в специально отведенном месте, защищенном от ветра и попадания атмосферных осадков.</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Хранение раствора с добавкой нитрита натрия при температуре до минус 15 °С, с поташом - до минус 30 °С допускается в неутепленной таре.</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Минимальная поэтажная прочность раствора в горизонтальных стыках по мере возведения дома должна соответствовать указанной в проекте.</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 журнале производства работ должны фиксироваться температура наружного воздуха, количество вводимой в раствор добавки и другие данные, отражающие влияние на процесс твердения растворов.</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2.9. Варианты рекомендуемых машин, транспортных средств и оборудования для монтажа плит перекрытия приведены в табл. </w:t>
      </w:r>
      <w:hyperlink r:id="rId12" w:anchor="i382332" w:tooltip="Таблица 1" w:history="1">
        <w:r w:rsidRPr="00BC4401">
          <w:rPr>
            <w:rFonts w:ascii="Times New Roman" w:eastAsia="Times New Roman" w:hAnsi="Times New Roman" w:cs="Times New Roman"/>
            <w:color w:val="000096"/>
            <w:sz w:val="24"/>
            <w:szCs w:val="24"/>
            <w:lang w:eastAsia="ru-RU"/>
          </w:rPr>
          <w:t>1</w:t>
        </w:r>
      </w:hyperlink>
      <w:r w:rsidRPr="00BC4401">
        <w:rPr>
          <w:rFonts w:ascii="Times New Roman" w:eastAsia="Times New Roman" w:hAnsi="Times New Roman" w:cs="Times New Roman"/>
          <w:color w:val="000000"/>
          <w:sz w:val="24"/>
          <w:szCs w:val="24"/>
          <w:lang w:eastAsia="ru-RU"/>
        </w:rPr>
        <w:t>.</w:t>
      </w:r>
    </w:p>
    <w:p w:rsidR="00BC4401" w:rsidRPr="00BC4401" w:rsidRDefault="00BC4401" w:rsidP="00BC4401">
      <w:pPr>
        <w:shd w:val="clear" w:color="auto" w:fill="FFFFFF"/>
        <w:spacing w:before="120" w:after="120" w:line="240" w:lineRule="auto"/>
        <w:jc w:val="right"/>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Таблица 1</w:t>
      </w:r>
    </w:p>
    <w:tbl>
      <w:tblPr>
        <w:tblW w:w="5000" w:type="pct"/>
        <w:jc w:val="center"/>
        <w:shd w:val="clear" w:color="auto" w:fill="FFFFFF"/>
        <w:tblCellMar>
          <w:left w:w="0" w:type="dxa"/>
          <w:right w:w="0" w:type="dxa"/>
        </w:tblCellMar>
        <w:tblLook w:val="04A0" w:firstRow="1" w:lastRow="0" w:firstColumn="1" w:lastColumn="0" w:noHBand="0" w:noVBand="1"/>
      </w:tblPr>
      <w:tblGrid>
        <w:gridCol w:w="2003"/>
        <w:gridCol w:w="4196"/>
        <w:gridCol w:w="1716"/>
        <w:gridCol w:w="1430"/>
      </w:tblGrid>
      <w:tr w:rsidR="00BC4401" w:rsidRPr="00BC4401" w:rsidTr="00BC4401">
        <w:trPr>
          <w:tblHeader/>
          <w:jc w:val="center"/>
        </w:trPr>
        <w:tc>
          <w:tcPr>
            <w:tcW w:w="105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bookmarkStart w:id="2" w:name="i382332"/>
            <w:r w:rsidRPr="00BC4401">
              <w:rPr>
                <w:rFonts w:ascii="Times New Roman" w:eastAsia="Times New Roman" w:hAnsi="Times New Roman" w:cs="Times New Roman"/>
                <w:color w:val="000000"/>
                <w:sz w:val="20"/>
                <w:szCs w:val="20"/>
                <w:lang w:eastAsia="ru-RU"/>
              </w:rPr>
              <w:t>Наименование комплекта машин и оборудования</w:t>
            </w:r>
            <w:bookmarkEnd w:id="2"/>
          </w:p>
        </w:tc>
        <w:tc>
          <w:tcPr>
            <w:tcW w:w="22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Техническая характеристика</w:t>
            </w:r>
          </w:p>
        </w:tc>
        <w:tc>
          <w:tcPr>
            <w:tcW w:w="9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Марка</w:t>
            </w:r>
          </w:p>
        </w:tc>
        <w:tc>
          <w:tcPr>
            <w:tcW w:w="7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Количество</w:t>
            </w:r>
          </w:p>
        </w:tc>
      </w:tr>
      <w:tr w:rsidR="00BC4401" w:rsidRPr="00BC4401" w:rsidTr="00BC4401">
        <w:trPr>
          <w:jc w:val="center"/>
        </w:trPr>
        <w:tc>
          <w:tcPr>
            <w:tcW w:w="10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Кран монтажный</w:t>
            </w:r>
          </w:p>
        </w:tc>
        <w:tc>
          <w:tcPr>
            <w:tcW w:w="2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color w:val="000000"/>
                <w:sz w:val="20"/>
                <w:szCs w:val="20"/>
                <w:lang w:eastAsia="ru-RU"/>
              </w:rPr>
              <w:t>ран башенный грузоподъемностью до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 т</w:t>
            </w:r>
          </w:p>
        </w:tc>
        <w:tc>
          <w:tcPr>
            <w:tcW w:w="9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МСК-</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20; КБ</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405.</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А</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КБ</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405.2</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r>
      <w:tr w:rsidR="00BC4401" w:rsidRPr="00BC4401" w:rsidTr="00BC4401">
        <w:trPr>
          <w:jc w:val="center"/>
        </w:trPr>
        <w:tc>
          <w:tcPr>
            <w:tcW w:w="1050" w:type="pct"/>
            <w:vMerge w:val="restar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Транспортные средства</w:t>
            </w:r>
          </w:p>
        </w:tc>
        <w:tc>
          <w:tcPr>
            <w:tcW w:w="2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Полуприцеп-панелевоз грузоподъемностью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 т</w:t>
            </w:r>
          </w:p>
        </w:tc>
        <w:tc>
          <w:tcPr>
            <w:tcW w:w="9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УПП-</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207</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r>
      <w:tr w:rsidR="00BC4401" w:rsidRPr="00BC4401" w:rsidTr="00BC4401">
        <w:trPr>
          <w:jc w:val="center"/>
        </w:trPr>
        <w:tc>
          <w:tcPr>
            <w:tcW w:w="0" w:type="auto"/>
            <w:vMerge/>
            <w:tcBorders>
              <w:top w:val="nil"/>
              <w:left w:val="single" w:sz="4" w:space="0" w:color="auto"/>
              <w:bottom w:val="nil"/>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2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Полуприцеп-панелевоз грузоподъемностью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 т с наклонной платформой</w:t>
            </w:r>
          </w:p>
        </w:tc>
        <w:tc>
          <w:tcPr>
            <w:tcW w:w="9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УПП(Ш)-</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207</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r>
      <w:tr w:rsidR="00BC4401" w:rsidRPr="00BC4401" w:rsidTr="00BC4401">
        <w:trPr>
          <w:jc w:val="center"/>
        </w:trPr>
        <w:tc>
          <w:tcPr>
            <w:tcW w:w="0" w:type="auto"/>
            <w:vMerge/>
            <w:tcBorders>
              <w:top w:val="nil"/>
              <w:left w:val="single" w:sz="4" w:space="0" w:color="auto"/>
              <w:bottom w:val="nil"/>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2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Тягач</w:t>
            </w:r>
          </w:p>
        </w:tc>
        <w:tc>
          <w:tcPr>
            <w:tcW w:w="9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МАЗ</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504А</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r>
      <w:tr w:rsidR="00BC4401" w:rsidRPr="00BC4401" w:rsidTr="00BC4401">
        <w:trPr>
          <w:jc w:val="center"/>
        </w:trPr>
        <w:tc>
          <w:tcPr>
            <w:tcW w:w="0" w:type="auto"/>
            <w:vMerge/>
            <w:tcBorders>
              <w:top w:val="nil"/>
              <w:left w:val="single" w:sz="4" w:space="0" w:color="auto"/>
              <w:bottom w:val="nil"/>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2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Полуприцеп-панелевоз грузоподъемностью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 т</w:t>
            </w:r>
          </w:p>
        </w:tc>
        <w:tc>
          <w:tcPr>
            <w:tcW w:w="9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ПП</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307</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r>
      <w:tr w:rsidR="00BC4401" w:rsidRPr="00BC4401" w:rsidTr="00BC4401">
        <w:trPr>
          <w:jc w:val="center"/>
        </w:trPr>
        <w:tc>
          <w:tcPr>
            <w:tcW w:w="0" w:type="auto"/>
            <w:vMerge/>
            <w:tcBorders>
              <w:top w:val="nil"/>
              <w:left w:val="single" w:sz="4" w:space="0" w:color="auto"/>
              <w:bottom w:val="nil"/>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2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Тягач</w:t>
            </w:r>
          </w:p>
        </w:tc>
        <w:tc>
          <w:tcPr>
            <w:tcW w:w="9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КамАЗ</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54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r>
      <w:tr w:rsidR="00BC4401" w:rsidRPr="00BC4401" w:rsidTr="00BC4401">
        <w:trPr>
          <w:jc w:val="center"/>
        </w:trPr>
        <w:tc>
          <w:tcPr>
            <w:tcW w:w="105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Оборудование</w:t>
            </w:r>
          </w:p>
        </w:tc>
        <w:tc>
          <w:tcPr>
            <w:tcW w:w="22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Трансформатор сварочный потребляемой мощностью 32 </w:t>
            </w:r>
            <w:proofErr w:type="spellStart"/>
            <w:r w:rsidRPr="00BC4401">
              <w:rPr>
                <w:rFonts w:ascii="Times New Roman" w:eastAsia="Times New Roman" w:hAnsi="Times New Roman" w:cs="Times New Roman"/>
                <w:color w:val="000000"/>
                <w:sz w:val="20"/>
                <w:szCs w:val="20"/>
                <w:lang w:eastAsia="ru-RU"/>
              </w:rPr>
              <w:t>кВ</w:t>
            </w:r>
            <w:proofErr w:type="spellEnd"/>
            <w:r w:rsidRPr="00BC4401">
              <w:rPr>
                <w:rFonts w:ascii="Times New Roman" w:eastAsia="Times New Roman" w:hAnsi="Times New Roman" w:cs="Times New Roman"/>
                <w:color w:val="000000"/>
                <w:sz w:val="20"/>
                <w:szCs w:val="20"/>
                <w:lang w:eastAsia="ru-RU"/>
              </w:rPr>
              <w:t xml:space="preserve"> · А</w:t>
            </w:r>
          </w:p>
        </w:tc>
        <w:tc>
          <w:tcPr>
            <w:tcW w:w="9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ТД</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500</w:t>
            </w:r>
          </w:p>
        </w:tc>
        <w:tc>
          <w:tcPr>
            <w:tcW w:w="7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r>
    </w:tbl>
    <w:p w:rsidR="00BC4401" w:rsidRPr="00BC4401" w:rsidRDefault="00BC4401" w:rsidP="00BC4401">
      <w:pPr>
        <w:spacing w:before="120" w:after="120" w:line="240" w:lineRule="auto"/>
        <w:jc w:val="center"/>
        <w:outlineLvl w:val="0"/>
        <w:rPr>
          <w:rFonts w:ascii="Times New Roman" w:eastAsia="Times New Roman" w:hAnsi="Times New Roman" w:cs="Times New Roman"/>
          <w:b/>
          <w:bCs/>
          <w:color w:val="000000"/>
          <w:kern w:val="36"/>
          <w:sz w:val="33"/>
          <w:szCs w:val="33"/>
          <w:lang w:eastAsia="ru-RU"/>
        </w:rPr>
      </w:pPr>
      <w:bookmarkStart w:id="3" w:name="i407957"/>
      <w:bookmarkEnd w:id="3"/>
      <w:r w:rsidRPr="00BC4401">
        <w:rPr>
          <w:rFonts w:ascii="Times New Roman" w:eastAsia="Times New Roman" w:hAnsi="Times New Roman" w:cs="Times New Roman"/>
          <w:b/>
          <w:bCs/>
          <w:color w:val="000000"/>
          <w:kern w:val="36"/>
          <w:sz w:val="33"/>
          <w:szCs w:val="33"/>
          <w:lang w:eastAsia="ru-RU"/>
        </w:rPr>
        <w:t>3. ТРЕБОВАНИЯ К КАЧЕСТВУ И ПРИЕМКЕ РАБОТ</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Производство и приёмку работ по монтажу плит перекрытия следует выполнять согласно требований </w:t>
      </w:r>
      <w:hyperlink r:id="rId13" w:tooltip="Несущие и ограждающие конструкции" w:history="1">
        <w:r w:rsidRPr="00BC4401">
          <w:rPr>
            <w:rFonts w:ascii="Times New Roman" w:eastAsia="Times New Roman" w:hAnsi="Times New Roman" w:cs="Times New Roman"/>
            <w:color w:val="000096"/>
            <w:sz w:val="24"/>
            <w:szCs w:val="24"/>
            <w:lang w:eastAsia="ru-RU"/>
          </w:rPr>
          <w:t>СНиП 3.03.01-87</w:t>
        </w:r>
      </w:hyperlink>
      <w:r w:rsidRPr="00BC4401">
        <w:rPr>
          <w:rFonts w:ascii="Times New Roman" w:eastAsia="Times New Roman" w:hAnsi="Times New Roman" w:cs="Times New Roman"/>
          <w:color w:val="000000"/>
          <w:sz w:val="24"/>
          <w:szCs w:val="24"/>
          <w:lang w:eastAsia="ru-RU"/>
        </w:rPr>
        <w:t> «Несущие и ограждающие конструкции». Контроль качества монтажа плит перекрытия включает:</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входной контроль качества конструкций и используемых материалов;</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операционный контроль качества выполняемых работ;</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приёмочный контроль выполненных работ.</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lastRenderedPageBreak/>
        <w:t>Входной контроль конструкций на строительной площадке следует производить инженерно-техническими работниками монтирующей организации. Плиты перекрытия должны иметь паспорт, хорошо видимую маркировку и штамп ОТК завода с датой изготовления. Проверяют соответствие паспортных данных проектным и осуществляют внешний осмотр и обмер конструкций.</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Плиты перекрытия, поступающие на строительную площадку, должны соответствовать требованиям ГОСТ 12767-80* и рабочих чертежей.</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Технические критерии и средства контроля операций и процессов приведены в табл. </w:t>
      </w:r>
      <w:hyperlink r:id="rId14" w:anchor="i436905" w:tooltip="Таблица 2" w:history="1">
        <w:r w:rsidRPr="00BC4401">
          <w:rPr>
            <w:rFonts w:ascii="Times New Roman" w:eastAsia="Times New Roman" w:hAnsi="Times New Roman" w:cs="Times New Roman"/>
            <w:color w:val="000096"/>
            <w:sz w:val="24"/>
            <w:szCs w:val="24"/>
            <w:lang w:eastAsia="ru-RU"/>
          </w:rPr>
          <w:t>2</w:t>
        </w:r>
      </w:hyperlink>
      <w:r w:rsidRPr="00BC4401">
        <w:rPr>
          <w:rFonts w:ascii="Times New Roman" w:eastAsia="Times New Roman" w:hAnsi="Times New Roman" w:cs="Times New Roman"/>
          <w:color w:val="000000"/>
          <w:sz w:val="24"/>
          <w:szCs w:val="24"/>
          <w:lang w:eastAsia="ru-RU"/>
        </w:rPr>
        <w:t>.</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Приёмочный контроль смонтированных плит перекрытия производят в процессе поэтажной приёмки смонтированных конструкций на захватке. При приёмке работ предъявляют журналы монтажных и сварочных работ, заделки стыков, документы лабораторных анализов и испытаний при сварке и замоноличивании стыков, акты освидетельствования скрытых работ.</w:t>
      </w:r>
    </w:p>
    <w:p w:rsidR="00BC4401" w:rsidRPr="00BC4401" w:rsidRDefault="00BC4401" w:rsidP="00BC4401">
      <w:pPr>
        <w:shd w:val="clear" w:color="auto" w:fill="FFFFFF"/>
        <w:spacing w:before="120" w:after="120" w:line="240" w:lineRule="auto"/>
        <w:jc w:val="right"/>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Таблица 2</w:t>
      </w:r>
    </w:p>
    <w:tbl>
      <w:tblPr>
        <w:tblW w:w="5000" w:type="pct"/>
        <w:jc w:val="center"/>
        <w:shd w:val="clear" w:color="auto" w:fill="FFFFFF"/>
        <w:tblCellMar>
          <w:left w:w="0" w:type="dxa"/>
          <w:right w:w="0" w:type="dxa"/>
        </w:tblCellMar>
        <w:tblLook w:val="04A0" w:firstRow="1" w:lastRow="0" w:firstColumn="1" w:lastColumn="0" w:noHBand="0" w:noVBand="1"/>
      </w:tblPr>
      <w:tblGrid>
        <w:gridCol w:w="1473"/>
        <w:gridCol w:w="1605"/>
        <w:gridCol w:w="1915"/>
        <w:gridCol w:w="1456"/>
        <w:gridCol w:w="1140"/>
        <w:gridCol w:w="1756"/>
      </w:tblGrid>
      <w:tr w:rsidR="00BC4401" w:rsidRPr="00BC4401" w:rsidTr="00BC4401">
        <w:trPr>
          <w:tblHeader/>
          <w:jc w:val="center"/>
        </w:trPr>
        <w:tc>
          <w:tcPr>
            <w:tcW w:w="75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bookmarkStart w:id="4" w:name="i436905"/>
            <w:r w:rsidRPr="00BC4401">
              <w:rPr>
                <w:rFonts w:ascii="Times New Roman" w:eastAsia="Times New Roman" w:hAnsi="Times New Roman" w:cs="Times New Roman"/>
                <w:color w:val="000000"/>
                <w:sz w:val="20"/>
                <w:szCs w:val="20"/>
                <w:lang w:eastAsia="ru-RU"/>
              </w:rPr>
              <w:t>Наименование процессо</w:t>
            </w:r>
            <w:bookmarkEnd w:id="4"/>
            <w:r w:rsidRPr="00BC4401">
              <w:rPr>
                <w:rFonts w:ascii="Times New Roman" w:eastAsia="Times New Roman" w:hAnsi="Times New Roman" w:cs="Times New Roman"/>
                <w:sz w:val="20"/>
                <w:szCs w:val="20"/>
                <w:lang w:eastAsia="ru-RU"/>
              </w:rPr>
              <w:t>в</w:t>
            </w:r>
            <w:r w:rsidRPr="00BC4401">
              <w:rPr>
                <w:rFonts w:ascii="Times New Roman" w:eastAsia="Times New Roman" w:hAnsi="Times New Roman" w:cs="Times New Roman"/>
                <w:color w:val="000000"/>
                <w:sz w:val="20"/>
                <w:szCs w:val="20"/>
                <w:lang w:eastAsia="ru-RU"/>
              </w:rPr>
              <w:t>, подлежащих контролю</w:t>
            </w:r>
          </w:p>
        </w:tc>
        <w:tc>
          <w:tcPr>
            <w:tcW w:w="9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Предмет контроля</w:t>
            </w:r>
          </w:p>
        </w:tc>
        <w:tc>
          <w:tcPr>
            <w:tcW w:w="6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И</w:t>
            </w:r>
            <w:r w:rsidRPr="00BC4401">
              <w:rPr>
                <w:rFonts w:ascii="Times New Roman" w:eastAsia="Times New Roman" w:hAnsi="Times New Roman" w:cs="Times New Roman"/>
                <w:color w:val="000000"/>
                <w:sz w:val="20"/>
                <w:szCs w:val="20"/>
                <w:lang w:eastAsia="ru-RU"/>
              </w:rPr>
              <w:t>нс</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румен</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 и </w:t>
            </w:r>
            <w:r w:rsidRPr="00BC4401">
              <w:rPr>
                <w:rFonts w:ascii="Times New Roman" w:eastAsia="Times New Roman" w:hAnsi="Times New Roman" w:cs="Times New Roman"/>
                <w:sz w:val="20"/>
                <w:szCs w:val="20"/>
                <w:lang w:eastAsia="ru-RU"/>
              </w:rPr>
              <w:t>сп</w:t>
            </w:r>
            <w:r w:rsidRPr="00BC4401">
              <w:rPr>
                <w:rFonts w:ascii="Times New Roman" w:eastAsia="Times New Roman" w:hAnsi="Times New Roman" w:cs="Times New Roman"/>
                <w:color w:val="000000"/>
                <w:sz w:val="20"/>
                <w:szCs w:val="20"/>
                <w:lang w:eastAsia="ru-RU"/>
              </w:rPr>
              <w:t>особ контроля</w:t>
            </w:r>
          </w:p>
        </w:tc>
        <w:tc>
          <w:tcPr>
            <w:tcW w:w="7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Периодичность контроля</w:t>
            </w:r>
          </w:p>
        </w:tc>
        <w:tc>
          <w:tcPr>
            <w:tcW w:w="6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Ответственный контролёр</w:t>
            </w:r>
          </w:p>
        </w:tc>
        <w:tc>
          <w:tcPr>
            <w:tcW w:w="11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Технические критерии оценки качества</w:t>
            </w:r>
          </w:p>
        </w:tc>
      </w:tr>
      <w:tr w:rsidR="00BC4401" w:rsidRPr="00BC4401" w:rsidTr="00BC4401">
        <w:trPr>
          <w:jc w:val="center"/>
        </w:trPr>
        <w:tc>
          <w:tcPr>
            <w:tcW w:w="750" w:type="pc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Подготовительные </w:t>
            </w:r>
            <w:proofErr w:type="spellStart"/>
            <w:r w:rsidRPr="00BC4401">
              <w:rPr>
                <w:rFonts w:ascii="Times New Roman" w:eastAsia="Times New Roman" w:hAnsi="Times New Roman" w:cs="Times New Roman"/>
                <w:color w:val="000000"/>
                <w:sz w:val="20"/>
                <w:szCs w:val="20"/>
                <w:lang w:eastAsia="ru-RU"/>
              </w:rPr>
              <w:t>предмонтажные</w:t>
            </w:r>
            <w:proofErr w:type="spellEnd"/>
            <w:r w:rsidRPr="00BC4401">
              <w:rPr>
                <w:rFonts w:ascii="Times New Roman" w:eastAsia="Times New Roman" w:hAnsi="Times New Roman" w:cs="Times New Roman"/>
                <w:color w:val="000000"/>
                <w:sz w:val="20"/>
                <w:szCs w:val="20"/>
                <w:lang w:eastAsia="ru-RU"/>
              </w:rPr>
              <w:t xml:space="preserve"> работы</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Соответствие геометрических размеров проектным, наличие внешних дефектов</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Рулетка металлическая, визуально</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До начала монтажа</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Мастер</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Отклонение размеров по </w:t>
            </w:r>
            <w:r w:rsidRPr="00BC4401">
              <w:rPr>
                <w:rFonts w:ascii="Times New Roman" w:eastAsia="Times New Roman" w:hAnsi="Times New Roman" w:cs="Times New Roman"/>
                <w:sz w:val="20"/>
                <w:szCs w:val="20"/>
                <w:lang w:eastAsia="ru-RU"/>
              </w:rPr>
              <w:t>ГОСТ 12767-80*</w:t>
            </w:r>
            <w:r w:rsidRPr="00BC4401">
              <w:rPr>
                <w:rFonts w:ascii="Times New Roman" w:eastAsia="Times New Roman" w:hAnsi="Times New Roman" w:cs="Times New Roman"/>
                <w:color w:val="000000"/>
                <w:sz w:val="20"/>
                <w:szCs w:val="20"/>
                <w:lang w:eastAsia="ru-RU"/>
              </w:rPr>
              <w:t>:</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длине и ширине при их размерах до 4000 мм ± 5 м</w:t>
            </w:r>
            <w:r w:rsidRPr="00BC4401">
              <w:rPr>
                <w:rFonts w:ascii="Times New Roman" w:eastAsia="Times New Roman" w:hAnsi="Times New Roman" w:cs="Times New Roman"/>
                <w:sz w:val="20"/>
                <w:szCs w:val="20"/>
                <w:lang w:eastAsia="ru-RU"/>
              </w:rPr>
              <w:t>м</w:t>
            </w:r>
            <w:r w:rsidRPr="00BC4401">
              <w:rPr>
                <w:rFonts w:ascii="Times New Roman" w:eastAsia="Times New Roman" w:hAnsi="Times New Roman" w:cs="Times New Roman"/>
                <w:color w:val="000000"/>
                <w:sz w:val="20"/>
                <w:szCs w:val="20"/>
                <w:lang w:eastAsia="ru-RU"/>
              </w:rPr>
              <w:t>;</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св. 4000 мм ± 8 мм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толщине ± 5 мм;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расположение закладных деталей 5 мм</w:t>
            </w:r>
          </w:p>
        </w:tc>
      </w:tr>
      <w:tr w:rsidR="00BC4401" w:rsidRPr="00BC4401" w:rsidTr="00BC4401">
        <w:trPr>
          <w:jc w:val="center"/>
        </w:trPr>
        <w:tc>
          <w:tcPr>
            <w:tcW w:w="750" w:type="pct"/>
            <w:vMerge w:val="restar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Монтаж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лит перекрытия</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Устройство растворной постели</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Линейка металлическая</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 процессе у</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тройства растворной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остели</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Мастер</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Толщина растворной постели не должна превышать 20 </w:t>
            </w:r>
            <w:r w:rsidRPr="00BC4401">
              <w:rPr>
                <w:rFonts w:ascii="Times New Roman" w:eastAsia="Times New Roman" w:hAnsi="Times New Roman" w:cs="Times New Roman"/>
                <w:sz w:val="20"/>
                <w:szCs w:val="20"/>
                <w:lang w:eastAsia="ru-RU"/>
              </w:rPr>
              <w:t>м</w:t>
            </w:r>
            <w:r w:rsidRPr="00BC4401">
              <w:rPr>
                <w:rFonts w:ascii="Times New Roman" w:eastAsia="Times New Roman" w:hAnsi="Times New Roman" w:cs="Times New Roman"/>
                <w:color w:val="000000"/>
                <w:sz w:val="20"/>
                <w:szCs w:val="20"/>
                <w:lang w:eastAsia="ru-RU"/>
              </w:rPr>
              <w:t>м</w:t>
            </w:r>
          </w:p>
        </w:tc>
      </w:tr>
      <w:tr w:rsidR="00BC4401" w:rsidRPr="00BC4401" w:rsidTr="00BC4401">
        <w:trPr>
          <w:jc w:val="center"/>
        </w:trPr>
        <w:tc>
          <w:tcPr>
            <w:tcW w:w="0" w:type="auto"/>
            <w:vMerge/>
            <w:tcBorders>
              <w:top w:val="nil"/>
              <w:left w:val="single" w:sz="4" w:space="0" w:color="auto"/>
              <w:bottom w:val="nil"/>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Точность уста</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ов</w:t>
            </w: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color w:val="000000"/>
                <w:sz w:val="20"/>
                <w:szCs w:val="20"/>
                <w:lang w:eastAsia="ru-RU"/>
              </w:rPr>
              <w:t>и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лит</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Нивелир, метр складной стальной</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 процессе монтажа</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Мастер, геодезист</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Разность отметок лицевых поверхностей двух смежных плит в стыке при длине плит, 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до 4 - 8 мм;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св. 4 до 8</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 мм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Отклонения от симметричности (половина разности глубины опирания концов элемента) при установ</w:t>
            </w: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color w:val="000000"/>
                <w:sz w:val="20"/>
                <w:szCs w:val="20"/>
                <w:lang w:eastAsia="ru-RU"/>
              </w:rPr>
              <w:t>е плит перекрытий в направлении перекрываемого пролёта при длине элемента, 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до 4 - 5 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св. 4 до 8 </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6 мм</w:t>
            </w:r>
          </w:p>
        </w:tc>
      </w:tr>
      <w:tr w:rsidR="00BC4401" w:rsidRPr="00BC4401" w:rsidTr="00BC4401">
        <w:trPr>
          <w:jc w:val="center"/>
        </w:trPr>
        <w:tc>
          <w:tcPr>
            <w:tcW w:w="0" w:type="auto"/>
            <w:vMerge/>
            <w:tcBorders>
              <w:top w:val="nil"/>
              <w:left w:val="single" w:sz="4" w:space="0" w:color="auto"/>
              <w:bottom w:val="nil"/>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w:t>
            </w:r>
            <w:r w:rsidRPr="00BC4401">
              <w:rPr>
                <w:rFonts w:ascii="Times New Roman" w:eastAsia="Times New Roman" w:hAnsi="Times New Roman" w:cs="Times New Roman"/>
                <w:color w:val="000000"/>
                <w:sz w:val="20"/>
                <w:szCs w:val="20"/>
                <w:lang w:eastAsia="ru-RU"/>
              </w:rPr>
              <w:t>лубина опирания на несущие </w:t>
            </w: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color w:val="000000"/>
                <w:sz w:val="20"/>
                <w:szCs w:val="20"/>
                <w:lang w:eastAsia="ru-RU"/>
              </w:rPr>
              <w:t>онст</w:t>
            </w:r>
            <w:r w:rsidRPr="00BC4401">
              <w:rPr>
                <w:rFonts w:ascii="Times New Roman" w:eastAsia="Times New Roman" w:hAnsi="Times New Roman" w:cs="Times New Roman"/>
                <w:sz w:val="20"/>
                <w:szCs w:val="20"/>
                <w:lang w:eastAsia="ru-RU"/>
              </w:rPr>
              <w:t>р</w:t>
            </w:r>
            <w:r w:rsidRPr="00BC4401">
              <w:rPr>
                <w:rFonts w:ascii="Times New Roman" w:eastAsia="Times New Roman" w:hAnsi="Times New Roman" w:cs="Times New Roman"/>
                <w:color w:val="000000"/>
                <w:sz w:val="20"/>
                <w:szCs w:val="20"/>
                <w:lang w:eastAsia="ru-RU"/>
              </w:rPr>
              <w:t>укции</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Метр окладной стальной</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Мастер</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Не менее указанной в проекте</w:t>
            </w:r>
          </w:p>
        </w:tc>
      </w:tr>
      <w:tr w:rsidR="00BC4401" w:rsidRPr="00BC4401" w:rsidTr="00BC4401">
        <w:trPr>
          <w:jc w:val="center"/>
        </w:trPr>
        <w:tc>
          <w:tcPr>
            <w:tcW w:w="750" w:type="pc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Сварочные работы</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Качество подготовки арматуры и закладных деталей к сварке</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Штангенциркуль</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линейка металлическая, визуально</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До начала сварки</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Мастер</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Отсутствие дефектов закладных и соединительных деталей. Очистка свариваемых элементов конструкций </w:t>
            </w:r>
            <w:r w:rsidRPr="00BC4401">
              <w:rPr>
                <w:rFonts w:ascii="Times New Roman" w:eastAsia="Times New Roman" w:hAnsi="Times New Roman" w:cs="Times New Roman"/>
                <w:sz w:val="20"/>
                <w:szCs w:val="20"/>
                <w:lang w:eastAsia="ru-RU"/>
              </w:rPr>
              <w:t>д</w:t>
            </w:r>
            <w:r w:rsidRPr="00BC4401">
              <w:rPr>
                <w:rFonts w:ascii="Times New Roman" w:eastAsia="Times New Roman" w:hAnsi="Times New Roman" w:cs="Times New Roman"/>
                <w:color w:val="000000"/>
                <w:sz w:val="20"/>
                <w:szCs w:val="20"/>
                <w:lang w:eastAsia="ru-RU"/>
              </w:rPr>
              <w:t>о </w:t>
            </w:r>
            <w:r w:rsidRPr="00BC4401">
              <w:rPr>
                <w:rFonts w:ascii="Times New Roman" w:eastAsia="Times New Roman" w:hAnsi="Times New Roman" w:cs="Times New Roman"/>
                <w:sz w:val="20"/>
                <w:szCs w:val="20"/>
                <w:lang w:eastAsia="ru-RU"/>
              </w:rPr>
              <w:t>ч</w:t>
            </w:r>
            <w:r w:rsidRPr="00BC4401">
              <w:rPr>
                <w:rFonts w:ascii="Times New Roman" w:eastAsia="Times New Roman" w:hAnsi="Times New Roman" w:cs="Times New Roman"/>
                <w:color w:val="000000"/>
                <w:sz w:val="20"/>
                <w:szCs w:val="20"/>
                <w:lang w:eastAsia="ru-RU"/>
              </w:rPr>
              <w:t>истого металла в обе стороны от кромок 20 мм</w:t>
            </w:r>
          </w:p>
        </w:tc>
      </w:tr>
      <w:tr w:rsidR="00BC4401" w:rsidRPr="00BC4401" w:rsidTr="00BC4401">
        <w:trPr>
          <w:jc w:val="center"/>
        </w:trPr>
        <w:tc>
          <w:tcPr>
            <w:tcW w:w="750" w:type="pc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Контроль </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варных соединений в процессе их </w:t>
            </w:r>
            <w:r w:rsidRPr="00BC4401">
              <w:rPr>
                <w:rFonts w:ascii="Times New Roman" w:eastAsia="Times New Roman" w:hAnsi="Times New Roman" w:cs="Times New Roman"/>
                <w:sz w:val="20"/>
                <w:szCs w:val="20"/>
                <w:lang w:eastAsia="ru-RU"/>
              </w:rPr>
              <w:t>в</w:t>
            </w:r>
            <w:r w:rsidRPr="00BC4401">
              <w:rPr>
                <w:rFonts w:ascii="Times New Roman" w:eastAsia="Times New Roman" w:hAnsi="Times New Roman" w:cs="Times New Roman"/>
                <w:color w:val="000000"/>
                <w:sz w:val="20"/>
                <w:szCs w:val="20"/>
                <w:lang w:eastAsia="ru-RU"/>
              </w:rPr>
              <w:t>ыполнения</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Линейка металлическая, лупа</w:t>
            </w:r>
            <w:r w:rsidRPr="00BC4401">
              <w:rPr>
                <w:rFonts w:ascii="Times New Roman" w:eastAsia="Times New Roman" w:hAnsi="Times New Roman" w:cs="Times New Roman"/>
                <w:sz w:val="20"/>
                <w:szCs w:val="20"/>
                <w:lang w:eastAsia="ru-RU"/>
              </w:rPr>
              <w:t> с</w:t>
            </w:r>
            <w:r w:rsidRPr="00BC4401">
              <w:rPr>
                <w:rFonts w:ascii="Times New Roman" w:eastAsia="Times New Roman" w:hAnsi="Times New Roman" w:cs="Times New Roman"/>
                <w:color w:val="000000"/>
                <w:sz w:val="20"/>
                <w:szCs w:val="20"/>
                <w:lang w:eastAsia="ru-RU"/>
              </w:rPr>
              <w:t> 5-кратным увеличением, визуально</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Дв</w:t>
            </w:r>
            <w:r w:rsidRPr="00BC4401">
              <w:rPr>
                <w:rFonts w:ascii="Times New Roman" w:eastAsia="Times New Roman" w:hAnsi="Times New Roman" w:cs="Times New Roman"/>
                <w:color w:val="000000"/>
                <w:sz w:val="20"/>
                <w:szCs w:val="20"/>
                <w:lang w:eastAsia="ru-RU"/>
              </w:rPr>
              <w:t>а р</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за в смен</w:t>
            </w:r>
            <w:r w:rsidRPr="00BC4401">
              <w:rPr>
                <w:rFonts w:ascii="Times New Roman" w:eastAsia="Times New Roman" w:hAnsi="Times New Roman" w:cs="Times New Roman"/>
                <w:sz w:val="20"/>
                <w:szCs w:val="20"/>
                <w:lang w:eastAsia="ru-RU"/>
              </w:rPr>
              <w:t>у</w:t>
            </w:r>
            <w:r w:rsidRPr="00BC4401">
              <w:rPr>
                <w:rFonts w:ascii="Times New Roman" w:eastAsia="Times New Roman" w:hAnsi="Times New Roman" w:cs="Times New Roman"/>
                <w:color w:val="000000"/>
                <w:sz w:val="20"/>
                <w:szCs w:val="20"/>
                <w:lang w:eastAsia="ru-RU"/>
              </w:rPr>
              <w:t>, не менее 3-х сварных соединений</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Приёмка по </w:t>
            </w:r>
            <w:hyperlink r:id="rId15" w:tooltip="Арматурные и закладные изделия сварные, соединения сварные арматуры и закладных изделий железобетонных конструкций. Общие технические условия" w:history="1">
              <w:r w:rsidRPr="00BC4401">
                <w:rPr>
                  <w:rFonts w:ascii="Times New Roman" w:eastAsia="Times New Roman" w:hAnsi="Times New Roman" w:cs="Times New Roman"/>
                  <w:color w:val="000096"/>
                  <w:sz w:val="20"/>
                  <w:szCs w:val="20"/>
                  <w:lang w:eastAsia="ru-RU"/>
                </w:rPr>
                <w:t>ГОСТ 10922</w:t>
              </w:r>
            </w:hyperlink>
            <w:r w:rsidRPr="00BC4401">
              <w:rPr>
                <w:rFonts w:ascii="Times New Roman" w:eastAsia="Times New Roman" w:hAnsi="Times New Roman" w:cs="Times New Roman"/>
                <w:color w:val="000000"/>
                <w:sz w:val="20"/>
                <w:szCs w:val="20"/>
                <w:lang w:eastAsia="ru-RU"/>
              </w:rPr>
              <w:t>-75:</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линейные размеры сварных соединений должны соответствовать проектным; отсутствие наружных дефектов наплавленного ме</w:t>
            </w:r>
            <w:r w:rsidRPr="00BC4401">
              <w:rPr>
                <w:rFonts w:ascii="Times New Roman" w:eastAsia="Times New Roman" w:hAnsi="Times New Roman" w:cs="Times New Roman"/>
                <w:sz w:val="20"/>
                <w:szCs w:val="20"/>
                <w:lang w:eastAsia="ru-RU"/>
              </w:rPr>
              <w:t>талл</w:t>
            </w:r>
            <w:r w:rsidRPr="00BC4401">
              <w:rPr>
                <w:rFonts w:ascii="Times New Roman" w:eastAsia="Times New Roman" w:hAnsi="Times New Roman" w:cs="Times New Roman"/>
                <w:color w:val="000000"/>
                <w:sz w:val="20"/>
                <w:szCs w:val="20"/>
                <w:lang w:eastAsia="ru-RU"/>
              </w:rPr>
              <w:t>а. Допускаемые подрезы основного металла 0,5 мм</w:t>
            </w:r>
          </w:p>
        </w:tc>
      </w:tr>
      <w:tr w:rsidR="00BC4401" w:rsidRPr="00BC4401" w:rsidTr="00BC4401">
        <w:trPr>
          <w:jc w:val="center"/>
        </w:trPr>
        <w:tc>
          <w:tcPr>
            <w:tcW w:w="750" w:type="pc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Укладка теплоизоляционных вкладышей</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Соответствие проекту габаритных размеров вкладыша</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Линейка металлическая, визуал</w:t>
            </w:r>
            <w:r w:rsidRPr="00BC4401">
              <w:rPr>
                <w:rFonts w:ascii="Times New Roman" w:eastAsia="Times New Roman" w:hAnsi="Times New Roman" w:cs="Times New Roman"/>
                <w:sz w:val="20"/>
                <w:szCs w:val="20"/>
                <w:lang w:eastAsia="ru-RU"/>
              </w:rPr>
              <w:t>ьн</w:t>
            </w:r>
            <w:r w:rsidRPr="00BC4401">
              <w:rPr>
                <w:rFonts w:ascii="Times New Roman" w:eastAsia="Times New Roman" w:hAnsi="Times New Roman" w:cs="Times New Roman"/>
                <w:color w:val="000000"/>
                <w:sz w:val="20"/>
                <w:szCs w:val="20"/>
                <w:lang w:eastAsia="ru-RU"/>
              </w:rPr>
              <w:t>о</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До укладки </w:t>
            </w:r>
            <w:proofErr w:type="spellStart"/>
            <w:r w:rsidRPr="00BC4401">
              <w:rPr>
                <w:rFonts w:ascii="Times New Roman" w:eastAsia="Times New Roman" w:hAnsi="Times New Roman" w:cs="Times New Roman"/>
                <w:color w:val="000000"/>
                <w:sz w:val="20"/>
                <w:szCs w:val="20"/>
                <w:lang w:eastAsia="ru-RU"/>
              </w:rPr>
              <w:t>термовкладышей</w:t>
            </w:r>
            <w:proofErr w:type="spellEnd"/>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Допускаемые отклонения:</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w:t>
            </w:r>
            <w:r w:rsidRPr="00BC4401">
              <w:rPr>
                <w:rFonts w:ascii="Times New Roman" w:eastAsia="Times New Roman" w:hAnsi="Times New Roman" w:cs="Times New Roman"/>
                <w:sz w:val="20"/>
                <w:szCs w:val="20"/>
                <w:lang w:eastAsia="ru-RU"/>
              </w:rPr>
              <w:t>д</w:t>
            </w:r>
            <w:r w:rsidRPr="00BC4401">
              <w:rPr>
                <w:rFonts w:ascii="Times New Roman" w:eastAsia="Times New Roman" w:hAnsi="Times New Roman" w:cs="Times New Roman"/>
                <w:color w:val="000000"/>
                <w:sz w:val="20"/>
                <w:szCs w:val="20"/>
                <w:lang w:eastAsia="ru-RU"/>
              </w:rPr>
              <w:t>лине </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в.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000 до 2000 м</w:t>
            </w:r>
            <w:r w:rsidRPr="00BC4401">
              <w:rPr>
                <w:rFonts w:ascii="Times New Roman" w:eastAsia="Times New Roman" w:hAnsi="Times New Roman" w:cs="Times New Roman"/>
                <w:sz w:val="20"/>
                <w:szCs w:val="20"/>
                <w:lang w:eastAsia="ru-RU"/>
              </w:rPr>
              <w:t>м </w:t>
            </w:r>
            <w:proofErr w:type="spellStart"/>
            <w:r w:rsidRPr="00BC4401">
              <w:rPr>
                <w:rFonts w:ascii="Times New Roman" w:eastAsia="Times New Roman" w:hAnsi="Times New Roman" w:cs="Times New Roman"/>
                <w:color w:val="000000"/>
                <w:sz w:val="20"/>
                <w:szCs w:val="20"/>
                <w:lang w:eastAsia="ru-RU"/>
              </w:rPr>
              <w:t>вкл</w:t>
            </w:r>
            <w:r w:rsidRPr="00BC4401">
              <w:rPr>
                <w:rFonts w:ascii="Times New Roman" w:eastAsia="Times New Roman" w:hAnsi="Times New Roman" w:cs="Times New Roman"/>
                <w:sz w:val="20"/>
                <w:szCs w:val="20"/>
                <w:lang w:eastAsia="ru-RU"/>
              </w:rPr>
              <w:t>ю</w:t>
            </w:r>
            <w:r w:rsidRPr="00BC4401">
              <w:rPr>
                <w:rFonts w:ascii="Times New Roman" w:eastAsia="Times New Roman" w:hAnsi="Times New Roman" w:cs="Times New Roman"/>
                <w:color w:val="000000"/>
                <w:sz w:val="20"/>
                <w:szCs w:val="20"/>
                <w:lang w:eastAsia="ru-RU"/>
              </w:rPr>
              <w:t>ч</w:t>
            </w:r>
            <w:proofErr w:type="spellEnd"/>
            <w:r w:rsidRPr="00BC4401">
              <w:rPr>
                <w:rFonts w:ascii="Times New Roman" w:eastAsia="Times New Roman" w:hAnsi="Times New Roman" w:cs="Times New Roman"/>
                <w:color w:val="000000"/>
                <w:sz w:val="20"/>
                <w:szCs w:val="20"/>
                <w:lang w:eastAsia="ru-RU"/>
              </w:rPr>
              <w:t>. ± </w:t>
            </w:r>
            <w:r w:rsidRPr="00BC4401">
              <w:rPr>
                <w:rFonts w:ascii="Times New Roman" w:eastAsia="Times New Roman" w:hAnsi="Times New Roman" w:cs="Times New Roman"/>
                <w:sz w:val="20"/>
                <w:szCs w:val="20"/>
                <w:lang w:eastAsia="ru-RU"/>
              </w:rPr>
              <w:t>7,5 </w:t>
            </w:r>
            <w:r w:rsidRPr="00BC4401">
              <w:rPr>
                <w:rFonts w:ascii="Times New Roman" w:eastAsia="Times New Roman" w:hAnsi="Times New Roman" w:cs="Times New Roman"/>
                <w:color w:val="000000"/>
                <w:sz w:val="20"/>
                <w:szCs w:val="20"/>
                <w:lang w:eastAsia="ru-RU"/>
              </w:rPr>
              <w:t>мм;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свыше 2000 мм ±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 мм;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ширине до</w:t>
            </w:r>
            <w:r w:rsidRPr="00BC4401">
              <w:rPr>
                <w:rFonts w:ascii="Times New Roman" w:eastAsia="Times New Roman" w:hAnsi="Times New Roman" w:cs="Times New Roman"/>
                <w:sz w:val="20"/>
                <w:szCs w:val="20"/>
                <w:lang w:eastAsia="ru-RU"/>
              </w:rPr>
              <w:t> 1</w:t>
            </w:r>
            <w:r w:rsidRPr="00BC4401">
              <w:rPr>
                <w:rFonts w:ascii="Times New Roman" w:eastAsia="Times New Roman" w:hAnsi="Times New Roman" w:cs="Times New Roman"/>
                <w:color w:val="000000"/>
                <w:sz w:val="20"/>
                <w:szCs w:val="20"/>
                <w:lang w:eastAsia="ru-RU"/>
              </w:rPr>
              <w:t>000</w:t>
            </w:r>
            <w:r w:rsidRPr="00BC4401">
              <w:rPr>
                <w:rFonts w:ascii="Times New Roman" w:eastAsia="Times New Roman" w:hAnsi="Times New Roman" w:cs="Times New Roman"/>
                <w:sz w:val="20"/>
                <w:szCs w:val="20"/>
                <w:lang w:eastAsia="ru-RU"/>
              </w:rPr>
              <w:t> м</w:t>
            </w:r>
            <w:r w:rsidRPr="00BC4401">
              <w:rPr>
                <w:rFonts w:ascii="Times New Roman" w:eastAsia="Times New Roman" w:hAnsi="Times New Roman" w:cs="Times New Roman"/>
                <w:color w:val="000000"/>
                <w:sz w:val="20"/>
                <w:szCs w:val="20"/>
                <w:lang w:eastAsia="ru-RU"/>
              </w:rPr>
              <w:t xml:space="preserve">м </w:t>
            </w:r>
            <w:proofErr w:type="spellStart"/>
            <w:r w:rsidRPr="00BC4401">
              <w:rPr>
                <w:rFonts w:ascii="Times New Roman" w:eastAsia="Times New Roman" w:hAnsi="Times New Roman" w:cs="Times New Roman"/>
                <w:color w:val="000000"/>
                <w:sz w:val="20"/>
                <w:szCs w:val="20"/>
                <w:lang w:eastAsia="ru-RU"/>
              </w:rPr>
              <w:t>включ</w:t>
            </w:r>
            <w:proofErr w:type="spellEnd"/>
            <w:r w:rsidRPr="00BC4401">
              <w:rPr>
                <w:rFonts w:ascii="Times New Roman" w:eastAsia="Times New Roman" w:hAnsi="Times New Roman" w:cs="Times New Roman"/>
                <w:color w:val="000000"/>
                <w:sz w:val="20"/>
                <w:szCs w:val="20"/>
                <w:lang w:eastAsia="ru-RU"/>
              </w:rPr>
              <w:t>. ± </w:t>
            </w:r>
            <w:r w:rsidRPr="00BC4401">
              <w:rPr>
                <w:rFonts w:ascii="Times New Roman" w:eastAsia="Times New Roman" w:hAnsi="Times New Roman" w:cs="Times New Roman"/>
                <w:sz w:val="20"/>
                <w:szCs w:val="20"/>
                <w:lang w:eastAsia="ru-RU"/>
              </w:rPr>
              <w:t>5 мм;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толщине д</w:t>
            </w:r>
            <w:r w:rsidRPr="00BC4401">
              <w:rPr>
                <w:rFonts w:ascii="Times New Roman" w:eastAsia="Times New Roman" w:hAnsi="Times New Roman" w:cs="Times New Roman"/>
                <w:sz w:val="20"/>
                <w:szCs w:val="20"/>
                <w:lang w:eastAsia="ru-RU"/>
              </w:rPr>
              <w:t>о 50 м</w:t>
            </w:r>
            <w:r w:rsidRPr="00BC4401">
              <w:rPr>
                <w:rFonts w:ascii="Times New Roman" w:eastAsia="Times New Roman" w:hAnsi="Times New Roman" w:cs="Times New Roman"/>
                <w:color w:val="000000"/>
                <w:sz w:val="20"/>
                <w:szCs w:val="20"/>
                <w:lang w:eastAsia="ru-RU"/>
              </w:rPr>
              <w:t>м </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2 мм</w:t>
            </w:r>
          </w:p>
        </w:tc>
      </w:tr>
      <w:tr w:rsidR="00BC4401" w:rsidRPr="00BC4401" w:rsidTr="00BC4401">
        <w:trPr>
          <w:jc w:val="center"/>
        </w:trPr>
        <w:tc>
          <w:tcPr>
            <w:tcW w:w="750" w:type="pc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Качество укладки,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лотность прилегания к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лоскостям стыка, наличие зазоров между вкладышами</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Визуально</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 процессе укладки вкладыша</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Мастер</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Внешний осмотр</w:t>
            </w:r>
          </w:p>
        </w:tc>
      </w:tr>
      <w:tr w:rsidR="00BC4401" w:rsidRPr="00BC4401" w:rsidTr="00BC4401">
        <w:trPr>
          <w:jc w:val="center"/>
        </w:trPr>
        <w:tc>
          <w:tcPr>
            <w:tcW w:w="750" w:type="pc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Подготовка </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тыков к замоноличиванию</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Чистота поверхностей стыкуемых элементов. Просушка стыка</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Перед заливкой </w:t>
            </w:r>
            <w:r w:rsidRPr="00BC4401">
              <w:rPr>
                <w:rFonts w:ascii="Times New Roman" w:eastAsia="Times New Roman" w:hAnsi="Times New Roman" w:cs="Times New Roman"/>
                <w:sz w:val="20"/>
                <w:szCs w:val="20"/>
                <w:lang w:eastAsia="ru-RU"/>
              </w:rPr>
              <w:t>ш</w:t>
            </w:r>
            <w:r w:rsidRPr="00BC4401">
              <w:rPr>
                <w:rFonts w:ascii="Times New Roman" w:eastAsia="Times New Roman" w:hAnsi="Times New Roman" w:cs="Times New Roman"/>
                <w:color w:val="000000"/>
                <w:sz w:val="20"/>
                <w:szCs w:val="20"/>
                <w:lang w:eastAsia="ru-RU"/>
              </w:rPr>
              <w:t>вов</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w:t>
            </w:r>
          </w:p>
        </w:tc>
      </w:tr>
      <w:tr w:rsidR="00BC4401" w:rsidRPr="00BC4401" w:rsidTr="00BC4401">
        <w:trPr>
          <w:jc w:val="center"/>
        </w:trPr>
        <w:tc>
          <w:tcPr>
            <w:tcW w:w="750" w:type="pct"/>
            <w:tcBorders>
              <w:top w:val="nil"/>
              <w:left w:val="single" w:sz="4" w:space="0" w:color="auto"/>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Замон</w:t>
            </w:r>
            <w:r w:rsidRPr="00BC4401">
              <w:rPr>
                <w:rFonts w:ascii="Times New Roman" w:eastAsia="Times New Roman" w:hAnsi="Times New Roman" w:cs="Times New Roman"/>
                <w:sz w:val="20"/>
                <w:szCs w:val="20"/>
                <w:lang w:eastAsia="ru-RU"/>
              </w:rPr>
              <w:t>олич</w:t>
            </w:r>
            <w:r w:rsidRPr="00BC4401">
              <w:rPr>
                <w:rFonts w:ascii="Times New Roman" w:eastAsia="Times New Roman" w:hAnsi="Times New Roman" w:cs="Times New Roman"/>
                <w:color w:val="000000"/>
                <w:sz w:val="20"/>
                <w:szCs w:val="20"/>
                <w:lang w:eastAsia="ru-RU"/>
              </w:rPr>
              <w:t>ива</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ие стыков</w:t>
            </w:r>
          </w:p>
        </w:tc>
        <w:tc>
          <w:tcPr>
            <w:tcW w:w="9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Соответствие проекту применяемого раствора</w:t>
            </w:r>
          </w:p>
        </w:tc>
        <w:tc>
          <w:tcPr>
            <w:tcW w:w="60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Лабораторные испытания</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Лаборант</w:t>
            </w:r>
          </w:p>
        </w:tc>
        <w:tc>
          <w:tcPr>
            <w:tcW w:w="11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Раствор марки</w:t>
            </w:r>
            <w:r w:rsidRPr="00BC4401">
              <w:rPr>
                <w:rFonts w:ascii="Times New Roman" w:eastAsia="Times New Roman" w:hAnsi="Times New Roman" w:cs="Times New Roman"/>
                <w:sz w:val="20"/>
                <w:szCs w:val="20"/>
                <w:lang w:eastAsia="ru-RU"/>
              </w:rPr>
              <w:t> М 1</w:t>
            </w:r>
            <w:r w:rsidRPr="00BC4401">
              <w:rPr>
                <w:rFonts w:ascii="Times New Roman" w:eastAsia="Times New Roman" w:hAnsi="Times New Roman" w:cs="Times New Roman"/>
                <w:color w:val="000000"/>
                <w:sz w:val="20"/>
                <w:szCs w:val="20"/>
                <w:lang w:eastAsia="ru-RU"/>
              </w:rPr>
              <w:t>00. П</w:t>
            </w:r>
            <w:r w:rsidRPr="00BC4401">
              <w:rPr>
                <w:rFonts w:ascii="Times New Roman" w:eastAsia="Times New Roman" w:hAnsi="Times New Roman" w:cs="Times New Roman"/>
                <w:sz w:val="20"/>
                <w:szCs w:val="20"/>
                <w:lang w:eastAsia="ru-RU"/>
              </w:rPr>
              <w:t>о</w:t>
            </w:r>
            <w:r w:rsidRPr="00BC4401">
              <w:rPr>
                <w:rFonts w:ascii="Times New Roman" w:eastAsia="Times New Roman" w:hAnsi="Times New Roman" w:cs="Times New Roman"/>
                <w:color w:val="000000"/>
                <w:sz w:val="20"/>
                <w:szCs w:val="20"/>
                <w:lang w:eastAsia="ru-RU"/>
              </w:rPr>
              <w:t>дв</w:t>
            </w:r>
            <w:r w:rsidRPr="00BC4401">
              <w:rPr>
                <w:rFonts w:ascii="Times New Roman" w:eastAsia="Times New Roman" w:hAnsi="Times New Roman" w:cs="Times New Roman"/>
                <w:sz w:val="20"/>
                <w:szCs w:val="20"/>
                <w:lang w:eastAsia="ru-RU"/>
              </w:rPr>
              <w:t>и</w:t>
            </w:r>
            <w:r w:rsidRPr="00BC4401">
              <w:rPr>
                <w:rFonts w:ascii="Times New Roman" w:eastAsia="Times New Roman" w:hAnsi="Times New Roman" w:cs="Times New Roman"/>
                <w:color w:val="000000"/>
                <w:sz w:val="20"/>
                <w:szCs w:val="20"/>
                <w:lang w:eastAsia="ru-RU"/>
              </w:rPr>
              <w:t>жность раствора 5 - 7 см погружения стандартного конуса</w:t>
            </w:r>
          </w:p>
        </w:tc>
      </w:tr>
      <w:tr w:rsidR="00BC4401" w:rsidRPr="00BC4401" w:rsidTr="00BC4401">
        <w:trPr>
          <w:jc w:val="center"/>
        </w:trPr>
        <w:tc>
          <w:tcPr>
            <w:tcW w:w="75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Приёмо</w:t>
            </w:r>
            <w:r w:rsidRPr="00BC4401">
              <w:rPr>
                <w:rFonts w:ascii="Times New Roman" w:eastAsia="Times New Roman" w:hAnsi="Times New Roman" w:cs="Times New Roman"/>
                <w:sz w:val="20"/>
                <w:szCs w:val="20"/>
                <w:lang w:eastAsia="ru-RU"/>
              </w:rPr>
              <w:t>-сд</w:t>
            </w:r>
            <w:r w:rsidRPr="00BC4401">
              <w:rPr>
                <w:rFonts w:ascii="Times New Roman" w:eastAsia="Times New Roman" w:hAnsi="Times New Roman" w:cs="Times New Roman"/>
                <w:color w:val="000000"/>
                <w:sz w:val="20"/>
                <w:szCs w:val="20"/>
                <w:lang w:eastAsia="ru-RU"/>
              </w:rPr>
              <w:t>аточные работы</w:t>
            </w:r>
          </w:p>
        </w:tc>
        <w:tc>
          <w:tcPr>
            <w:tcW w:w="950" w:type="pct"/>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Инструментальная проверка монтажного горизонта</w:t>
            </w:r>
          </w:p>
        </w:tc>
        <w:tc>
          <w:tcPr>
            <w:tcW w:w="600" w:type="pct"/>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Нивелир, метр складной</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стальной</w:t>
            </w:r>
          </w:p>
        </w:tc>
        <w:tc>
          <w:tcPr>
            <w:tcW w:w="750" w:type="pct"/>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После выполнения работ</w:t>
            </w:r>
          </w:p>
        </w:tc>
        <w:tc>
          <w:tcPr>
            <w:tcW w:w="650" w:type="pct"/>
            <w:tcBorders>
              <w:top w:val="nil"/>
              <w:left w:val="nil"/>
              <w:bottom w:val="single" w:sz="4" w:space="0" w:color="auto"/>
              <w:right w:val="single" w:sz="4" w:space="0" w:color="auto"/>
            </w:tcBorders>
            <w:shd w:val="clear" w:color="auto" w:fill="FFFFFF"/>
            <w:tcMar>
              <w:top w:w="0" w:type="dxa"/>
              <w:left w:w="28" w:type="dxa"/>
              <w:bottom w:w="0" w:type="dxa"/>
              <w:right w:w="28" w:type="dxa"/>
            </w:tcMa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Прораб заказчик, геодезист</w:t>
            </w:r>
          </w:p>
        </w:tc>
        <w:tc>
          <w:tcPr>
            <w:tcW w:w="11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w:t>
            </w:r>
            <w:r w:rsidRPr="00BC4401">
              <w:rPr>
                <w:rFonts w:ascii="Times New Roman" w:eastAsia="Times New Roman" w:hAnsi="Times New Roman" w:cs="Times New Roman"/>
                <w:sz w:val="20"/>
                <w:szCs w:val="20"/>
                <w:lang w:eastAsia="ru-RU"/>
              </w:rPr>
              <w:t>о</w:t>
            </w:r>
            <w:r w:rsidRPr="00BC4401">
              <w:rPr>
                <w:rFonts w:ascii="Times New Roman" w:eastAsia="Times New Roman" w:hAnsi="Times New Roman" w:cs="Times New Roman"/>
                <w:color w:val="000000"/>
                <w:sz w:val="20"/>
                <w:szCs w:val="20"/>
                <w:lang w:eastAsia="ru-RU"/>
              </w:rPr>
              <w:t>чность установки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лит.</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Схема исполнительной съемки. Акты освидетельствования скрытых работ</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i/>
          <w:iCs/>
          <w:color w:val="000000"/>
          <w:sz w:val="24"/>
          <w:szCs w:val="24"/>
          <w:lang w:eastAsia="ru-RU"/>
        </w:rPr>
        <w:t>Технологическая схема выполнения строительного процесса</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bookmarkStart w:id="5" w:name="i448234"/>
      <w:r w:rsidRPr="00BC4401">
        <w:rPr>
          <w:rFonts w:ascii="Times New Roman" w:eastAsia="Times New Roman" w:hAnsi="Times New Roman" w:cs="Times New Roman"/>
          <w:noProof/>
          <w:color w:val="000000"/>
          <w:sz w:val="24"/>
          <w:szCs w:val="24"/>
          <w:lang w:eastAsia="ru-RU"/>
        </w:rPr>
        <w:drawing>
          <wp:inline distT="0" distB="0" distL="0" distR="0">
            <wp:extent cx="5800725" cy="2762250"/>
            <wp:effectExtent l="0" t="0" r="9525" b="0"/>
            <wp:docPr id="8" name="Рисунок 8" descr="https://files.stroyinf.ru/Data1/45/45683/x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iles.stroyinf.ru/Data1/45/45683/x00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00725" cy="2762250"/>
                    </a:xfrm>
                    <a:prstGeom prst="rect">
                      <a:avLst/>
                    </a:prstGeom>
                    <a:noFill/>
                    <a:ln>
                      <a:noFill/>
                    </a:ln>
                  </pic:spPr>
                </pic:pic>
              </a:graphicData>
            </a:graphic>
          </wp:inline>
        </w:drawing>
      </w:r>
      <w:bookmarkEnd w:id="5"/>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0"/>
          <w:szCs w:val="20"/>
          <w:lang w:eastAsia="ru-RU"/>
        </w:rPr>
        <w:t>1 - башенный кран КБ-405.1А; 2 - подкрановый путь; 3 - ограждение подкранового пути; - контур заземления; 5 - контрольный груз; 6 - полуприцеп-панелевоз; 7 - тягач; 8 - прожекторы; 9 - временная автодорога; 10 - площадка разгрузки автотранспорта; 11 - площадка для приема раствора и бетона; 12 - временная открытая площадка складирования; 13 - граница зоны работы крана</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Рис. 1</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bookmarkStart w:id="6" w:name="i487536"/>
      <w:r w:rsidRPr="00BC4401">
        <w:rPr>
          <w:rFonts w:ascii="Times New Roman" w:eastAsia="Times New Roman" w:hAnsi="Times New Roman" w:cs="Times New Roman"/>
          <w:noProof/>
          <w:color w:val="000000"/>
          <w:sz w:val="24"/>
          <w:szCs w:val="24"/>
          <w:lang w:eastAsia="ru-RU"/>
        </w:rPr>
        <w:lastRenderedPageBreak/>
        <w:drawing>
          <wp:inline distT="0" distB="0" distL="0" distR="0">
            <wp:extent cx="3076575" cy="4200525"/>
            <wp:effectExtent l="0" t="0" r="9525" b="9525"/>
            <wp:docPr id="7" name="Рисунок 7" descr="https://files.stroyinf.ru/Data1/45/45683/x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iles.stroyinf.ru/Data1/45/45683/x00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76575" cy="4200525"/>
                    </a:xfrm>
                    <a:prstGeom prst="rect">
                      <a:avLst/>
                    </a:prstGeom>
                    <a:noFill/>
                    <a:ln>
                      <a:noFill/>
                    </a:ln>
                  </pic:spPr>
                </pic:pic>
              </a:graphicData>
            </a:graphic>
          </wp:inline>
        </w:drawing>
      </w:r>
      <w:bookmarkEnd w:id="6"/>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Рис. 2</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Схема строповки панелей перекрытия</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а) на панелевозе</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noProof/>
          <w:color w:val="000000"/>
          <w:sz w:val="24"/>
          <w:szCs w:val="24"/>
          <w:lang w:eastAsia="ru-RU"/>
        </w:rPr>
        <w:drawing>
          <wp:inline distT="0" distB="0" distL="0" distR="0">
            <wp:extent cx="1752600" cy="2314575"/>
            <wp:effectExtent l="0" t="0" r="0" b="9525"/>
            <wp:docPr id="6" name="Рисунок 6" descr="https://files.stroyinf.ru/Data1/45/45683/x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iles.stroyinf.ru/Data1/45/45683/x00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52600" cy="2314575"/>
                    </a:xfrm>
                    <a:prstGeom prst="rect">
                      <a:avLst/>
                    </a:prstGeom>
                    <a:noFill/>
                    <a:ln>
                      <a:noFill/>
                    </a:ln>
                  </pic:spPr>
                </pic:pic>
              </a:graphicData>
            </a:graphic>
          </wp:inline>
        </w:drawing>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б) перед укладкой</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bookmarkStart w:id="7" w:name="i516397"/>
      <w:r w:rsidRPr="00BC4401">
        <w:rPr>
          <w:rFonts w:ascii="Times New Roman" w:eastAsia="Times New Roman" w:hAnsi="Times New Roman" w:cs="Times New Roman"/>
          <w:noProof/>
          <w:color w:val="000000"/>
          <w:sz w:val="24"/>
          <w:szCs w:val="24"/>
          <w:lang w:eastAsia="ru-RU"/>
        </w:rPr>
        <w:lastRenderedPageBreak/>
        <w:drawing>
          <wp:inline distT="0" distB="0" distL="0" distR="0">
            <wp:extent cx="2514600" cy="1666875"/>
            <wp:effectExtent l="0" t="0" r="0" b="9525"/>
            <wp:docPr id="5" name="Рисунок 5" descr="https://files.stroyinf.ru/Data1/45/45683/x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iles.stroyinf.ru/Data1/45/45683/x010.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14600" cy="1666875"/>
                    </a:xfrm>
                    <a:prstGeom prst="rect">
                      <a:avLst/>
                    </a:prstGeom>
                    <a:noFill/>
                    <a:ln>
                      <a:noFill/>
                    </a:ln>
                  </pic:spPr>
                </pic:pic>
              </a:graphicData>
            </a:graphic>
          </wp:inline>
        </w:drawing>
      </w:r>
      <w:bookmarkEnd w:id="7"/>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0"/>
          <w:szCs w:val="20"/>
          <w:lang w:eastAsia="ru-RU"/>
        </w:rPr>
        <w:t xml:space="preserve">1 - </w:t>
      </w:r>
      <w:proofErr w:type="spellStart"/>
      <w:r w:rsidRPr="00BC4401">
        <w:rPr>
          <w:rFonts w:ascii="Times New Roman" w:eastAsia="Times New Roman" w:hAnsi="Times New Roman" w:cs="Times New Roman"/>
          <w:color w:val="000000"/>
          <w:sz w:val="20"/>
          <w:szCs w:val="20"/>
          <w:lang w:eastAsia="ru-RU"/>
        </w:rPr>
        <w:t>восьмиветвевой</w:t>
      </w:r>
      <w:proofErr w:type="spellEnd"/>
      <w:r w:rsidRPr="00BC4401">
        <w:rPr>
          <w:rFonts w:ascii="Times New Roman" w:eastAsia="Times New Roman" w:hAnsi="Times New Roman" w:cs="Times New Roman"/>
          <w:color w:val="000000"/>
          <w:sz w:val="20"/>
          <w:szCs w:val="20"/>
          <w:lang w:eastAsia="ru-RU"/>
        </w:rPr>
        <w:t xml:space="preserve"> строп с </w:t>
      </w:r>
      <w:proofErr w:type="spellStart"/>
      <w:r w:rsidRPr="00BC4401">
        <w:rPr>
          <w:rFonts w:ascii="Times New Roman" w:eastAsia="Times New Roman" w:hAnsi="Times New Roman" w:cs="Times New Roman"/>
          <w:color w:val="000000"/>
          <w:sz w:val="20"/>
          <w:szCs w:val="20"/>
          <w:lang w:eastAsia="ru-RU"/>
        </w:rPr>
        <w:t>гидрокантователем</w:t>
      </w:r>
      <w:proofErr w:type="spellEnd"/>
      <w:r w:rsidRPr="00BC4401">
        <w:rPr>
          <w:rFonts w:ascii="Times New Roman" w:eastAsia="Times New Roman" w:hAnsi="Times New Roman" w:cs="Times New Roman"/>
          <w:color w:val="000000"/>
          <w:sz w:val="20"/>
          <w:szCs w:val="20"/>
          <w:lang w:eastAsia="ru-RU"/>
        </w:rPr>
        <w:t>; 2 - панель перекрытия</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Рис. 3</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Схема последовательности монтажа плит перекрытий</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noProof/>
          <w:color w:val="000000"/>
          <w:sz w:val="24"/>
          <w:szCs w:val="24"/>
          <w:lang w:eastAsia="ru-RU"/>
        </w:rPr>
        <w:drawing>
          <wp:inline distT="0" distB="0" distL="0" distR="0">
            <wp:extent cx="4305300" cy="3419475"/>
            <wp:effectExtent l="0" t="0" r="0" b="9525"/>
            <wp:docPr id="4" name="Рисунок 4" descr="https://files.stroyinf.ru/Data1/45/45683/x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iles.stroyinf.ru/Data1/45/45683/x012.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05300" cy="3419475"/>
                    </a:xfrm>
                    <a:prstGeom prst="rect">
                      <a:avLst/>
                    </a:prstGeom>
                    <a:noFill/>
                    <a:ln>
                      <a:noFill/>
                    </a:ln>
                  </pic:spPr>
                </pic:pic>
              </a:graphicData>
            </a:graphic>
          </wp:inline>
        </w:drawing>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Рис. 4</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Выверка панелей перекрытия</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noProof/>
          <w:color w:val="000000"/>
          <w:sz w:val="24"/>
          <w:szCs w:val="24"/>
          <w:lang w:eastAsia="ru-RU"/>
        </w:rPr>
        <w:drawing>
          <wp:inline distT="0" distB="0" distL="0" distR="0">
            <wp:extent cx="2943225" cy="1828800"/>
            <wp:effectExtent l="0" t="0" r="9525" b="0"/>
            <wp:docPr id="3" name="Рисунок 3" descr="https://files.stroyinf.ru/Data1/45/45683/x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iles.stroyinf.ru/Data1/45/45683/x014.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43225" cy="1828800"/>
                    </a:xfrm>
                    <a:prstGeom prst="rect">
                      <a:avLst/>
                    </a:prstGeom>
                    <a:noFill/>
                    <a:ln>
                      <a:noFill/>
                    </a:ln>
                  </pic:spPr>
                </pic:pic>
              </a:graphicData>
            </a:graphic>
          </wp:inline>
        </w:drawing>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0"/>
          <w:szCs w:val="20"/>
          <w:lang w:eastAsia="ru-RU"/>
        </w:rPr>
        <w:t>1 - внутренняя стеновая панель; 2 - плита перекрытия</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Рис. 5</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Схема установки петлевого захвата</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noProof/>
          <w:color w:val="000000"/>
          <w:sz w:val="24"/>
          <w:szCs w:val="24"/>
          <w:lang w:eastAsia="ru-RU"/>
        </w:rPr>
        <w:lastRenderedPageBreak/>
        <w:drawing>
          <wp:inline distT="0" distB="0" distL="0" distR="0">
            <wp:extent cx="1619250" cy="1104900"/>
            <wp:effectExtent l="0" t="0" r="0" b="0"/>
            <wp:docPr id="2" name="Рисунок 2" descr="https://files.stroyinf.ru/Data1/45/45683/x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iles.stroyinf.ru/Data1/45/45683/x016.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9250" cy="1104900"/>
                    </a:xfrm>
                    <a:prstGeom prst="rect">
                      <a:avLst/>
                    </a:prstGeom>
                    <a:noFill/>
                    <a:ln>
                      <a:noFill/>
                    </a:ln>
                  </pic:spPr>
                </pic:pic>
              </a:graphicData>
            </a:graphic>
          </wp:inline>
        </w:drawing>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Рис. 6</w:t>
      </w:r>
    </w:p>
    <w:p w:rsidR="00BC4401" w:rsidRPr="00BC4401" w:rsidRDefault="00BC4401" w:rsidP="00BC4401">
      <w:pPr>
        <w:spacing w:after="0" w:line="240" w:lineRule="auto"/>
        <w:rPr>
          <w:rFonts w:ascii="Times New Roman" w:eastAsia="Times New Roman" w:hAnsi="Times New Roman" w:cs="Times New Roman"/>
          <w:sz w:val="24"/>
          <w:szCs w:val="24"/>
          <w:lang w:eastAsia="ru-RU"/>
        </w:rPr>
      </w:pPr>
      <w:r w:rsidRPr="00BC4401">
        <w:rPr>
          <w:rFonts w:ascii="Times New Roman" w:eastAsia="Times New Roman" w:hAnsi="Times New Roman" w:cs="Times New Roman"/>
          <w:b/>
          <w:bCs/>
          <w:color w:val="000000"/>
          <w:sz w:val="24"/>
          <w:szCs w:val="24"/>
          <w:lang w:eastAsia="ru-RU"/>
        </w:rPr>
        <w:br w:type="textWrapping" w:clear="all"/>
      </w:r>
    </w:p>
    <w:p w:rsidR="00BC4401" w:rsidRPr="00BC4401" w:rsidRDefault="00BC4401" w:rsidP="00BC4401">
      <w:pPr>
        <w:spacing w:after="120" w:line="240" w:lineRule="auto"/>
        <w:jc w:val="center"/>
        <w:outlineLvl w:val="0"/>
        <w:rPr>
          <w:rFonts w:ascii="Times New Roman" w:eastAsia="Times New Roman" w:hAnsi="Times New Roman" w:cs="Times New Roman"/>
          <w:b/>
          <w:bCs/>
          <w:color w:val="000000"/>
          <w:kern w:val="36"/>
          <w:sz w:val="33"/>
          <w:szCs w:val="33"/>
          <w:lang w:eastAsia="ru-RU"/>
        </w:rPr>
      </w:pPr>
      <w:bookmarkStart w:id="8" w:name="i654076"/>
      <w:bookmarkEnd w:id="8"/>
      <w:r w:rsidRPr="00BC4401">
        <w:rPr>
          <w:rFonts w:ascii="Times New Roman" w:eastAsia="Times New Roman" w:hAnsi="Times New Roman" w:cs="Times New Roman"/>
          <w:b/>
          <w:bCs/>
          <w:color w:val="000000"/>
          <w:kern w:val="36"/>
          <w:sz w:val="33"/>
          <w:szCs w:val="33"/>
          <w:lang w:eastAsia="ru-RU"/>
        </w:rPr>
        <w:t>4. КАЛЬКУЛЯЦИЯ ЗАТРАТ ТРУДА, МАШИННОГО ВРЕМЕНИ, ЗАРАБОТНОЙ ПЛАТЫ НА МОНТАЖ ПЛИТ ПЕРЕКРЫТИЯ ТИПОВОГО ЭТАЖА</w:t>
      </w:r>
    </w:p>
    <w:p w:rsidR="00BC4401" w:rsidRPr="00BC4401" w:rsidRDefault="00BC4401" w:rsidP="00BC4401">
      <w:pPr>
        <w:shd w:val="clear" w:color="auto" w:fill="FFFFFF"/>
        <w:spacing w:after="120" w:line="240" w:lineRule="auto"/>
        <w:jc w:val="right"/>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Таблица 3</w:t>
      </w:r>
    </w:p>
    <w:tbl>
      <w:tblPr>
        <w:tblW w:w="5000" w:type="pct"/>
        <w:jc w:val="center"/>
        <w:shd w:val="clear" w:color="auto" w:fill="FFFFFF"/>
        <w:tblCellMar>
          <w:left w:w="0" w:type="dxa"/>
          <w:right w:w="0" w:type="dxa"/>
        </w:tblCellMar>
        <w:tblLook w:val="04A0" w:firstRow="1" w:lastRow="0" w:firstColumn="1" w:lastColumn="0" w:noHBand="0" w:noVBand="1"/>
      </w:tblPr>
      <w:tblGrid>
        <w:gridCol w:w="1012"/>
        <w:gridCol w:w="953"/>
        <w:gridCol w:w="895"/>
        <w:gridCol w:w="337"/>
        <w:gridCol w:w="617"/>
        <w:gridCol w:w="428"/>
        <w:gridCol w:w="782"/>
        <w:gridCol w:w="403"/>
        <w:gridCol w:w="531"/>
        <w:gridCol w:w="428"/>
        <w:gridCol w:w="782"/>
        <w:gridCol w:w="403"/>
        <w:gridCol w:w="531"/>
        <w:gridCol w:w="679"/>
        <w:gridCol w:w="564"/>
      </w:tblGrid>
      <w:tr w:rsidR="00BC4401" w:rsidRPr="00BC4401" w:rsidTr="00BC4401">
        <w:trPr>
          <w:tblHeader/>
          <w:jc w:val="center"/>
        </w:trPr>
        <w:tc>
          <w:tcPr>
            <w:tcW w:w="700"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Наименование процесса</w:t>
            </w:r>
          </w:p>
        </w:tc>
        <w:tc>
          <w:tcPr>
            <w:tcW w:w="35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Номер фасета </w:t>
            </w:r>
            <w:r w:rsidRPr="00BC4401">
              <w:rPr>
                <w:rFonts w:ascii="Times New Roman" w:eastAsia="Times New Roman" w:hAnsi="Times New Roman" w:cs="Times New Roman"/>
                <w:sz w:val="20"/>
                <w:szCs w:val="20"/>
                <w:lang w:eastAsia="ru-RU"/>
              </w:rPr>
              <w:t>д</w:t>
            </w:r>
            <w:r w:rsidRPr="00BC4401">
              <w:rPr>
                <w:rFonts w:ascii="Times New Roman" w:eastAsia="Times New Roman" w:hAnsi="Times New Roman" w:cs="Times New Roman"/>
                <w:color w:val="000000"/>
                <w:sz w:val="20"/>
                <w:szCs w:val="20"/>
                <w:lang w:eastAsia="ru-RU"/>
              </w:rPr>
              <w:t>л</w:t>
            </w:r>
            <w:r w:rsidRPr="00BC4401">
              <w:rPr>
                <w:rFonts w:ascii="Times New Roman" w:eastAsia="Times New Roman" w:hAnsi="Times New Roman" w:cs="Times New Roman"/>
                <w:sz w:val="20"/>
                <w:szCs w:val="20"/>
                <w:lang w:eastAsia="ru-RU"/>
              </w:rPr>
              <w:t>я </w:t>
            </w:r>
            <w:r w:rsidRPr="00BC4401">
              <w:rPr>
                <w:rFonts w:ascii="Times New Roman" w:eastAsia="Times New Roman" w:hAnsi="Times New Roman" w:cs="Times New Roman"/>
                <w:color w:val="000000"/>
                <w:sz w:val="20"/>
                <w:szCs w:val="20"/>
                <w:lang w:eastAsia="ru-RU"/>
              </w:rPr>
              <w:t>пересчета по</w:t>
            </w: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color w:val="000000"/>
                <w:sz w:val="20"/>
                <w:szCs w:val="20"/>
                <w:lang w:eastAsia="ru-RU"/>
              </w:rPr>
              <w:t>азателей</w:t>
            </w:r>
          </w:p>
        </w:tc>
        <w:tc>
          <w:tcPr>
            <w:tcW w:w="25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Единиц</w:t>
            </w:r>
            <w:r w:rsidRPr="00BC4401">
              <w:rPr>
                <w:rFonts w:ascii="Times New Roman" w:eastAsia="Times New Roman" w:hAnsi="Times New Roman" w:cs="Times New Roman"/>
                <w:sz w:val="20"/>
                <w:szCs w:val="20"/>
                <w:lang w:eastAsia="ru-RU"/>
              </w:rPr>
              <w:t>а </w:t>
            </w:r>
            <w:r w:rsidRPr="00BC4401">
              <w:rPr>
                <w:rFonts w:ascii="Times New Roman" w:eastAsia="Times New Roman" w:hAnsi="Times New Roman" w:cs="Times New Roman"/>
                <w:color w:val="000000"/>
                <w:sz w:val="20"/>
                <w:szCs w:val="20"/>
                <w:lang w:eastAsia="ru-RU"/>
              </w:rPr>
              <w:t>измерения</w:t>
            </w:r>
          </w:p>
        </w:tc>
        <w:tc>
          <w:tcPr>
            <w:tcW w:w="20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Объем работ</w:t>
            </w:r>
          </w:p>
        </w:tc>
        <w:tc>
          <w:tcPr>
            <w:tcW w:w="45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Обоснование (ЕНиР и др</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нормы)</w:t>
            </w:r>
          </w:p>
        </w:tc>
        <w:tc>
          <w:tcPr>
            <w:tcW w:w="550" w:type="pct"/>
            <w:gridSpan w:val="2"/>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Норма времени</w:t>
            </w:r>
          </w:p>
        </w:tc>
        <w:tc>
          <w:tcPr>
            <w:tcW w:w="500" w:type="pct"/>
            <w:gridSpan w:val="2"/>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Расценка, </w:t>
            </w:r>
            <w:r w:rsidRPr="00BC4401">
              <w:rPr>
                <w:rFonts w:ascii="Times New Roman" w:eastAsia="Times New Roman" w:hAnsi="Times New Roman" w:cs="Times New Roman"/>
                <w:sz w:val="20"/>
                <w:szCs w:val="20"/>
                <w:lang w:eastAsia="ru-RU"/>
              </w:rPr>
              <w:t>р</w:t>
            </w:r>
            <w:r w:rsidRPr="00BC4401">
              <w:rPr>
                <w:rFonts w:ascii="Times New Roman" w:eastAsia="Times New Roman" w:hAnsi="Times New Roman" w:cs="Times New Roman"/>
                <w:color w:val="000000"/>
                <w:sz w:val="20"/>
                <w:szCs w:val="20"/>
                <w:lang w:eastAsia="ru-RU"/>
              </w:rPr>
              <w:t>.-к.</w:t>
            </w:r>
          </w:p>
        </w:tc>
        <w:tc>
          <w:tcPr>
            <w:tcW w:w="500" w:type="pct"/>
            <w:gridSpan w:val="2"/>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Затраты труда</w:t>
            </w:r>
          </w:p>
        </w:tc>
        <w:tc>
          <w:tcPr>
            <w:tcW w:w="450" w:type="pct"/>
            <w:gridSpan w:val="2"/>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Заработная, плата </w:t>
            </w:r>
            <w:r w:rsidRPr="00BC4401">
              <w:rPr>
                <w:rFonts w:ascii="Times New Roman" w:eastAsia="Times New Roman" w:hAnsi="Times New Roman" w:cs="Times New Roman"/>
                <w:sz w:val="20"/>
                <w:szCs w:val="20"/>
                <w:lang w:eastAsia="ru-RU"/>
              </w:rPr>
              <w:t>р.-к.</w:t>
            </w:r>
          </w:p>
        </w:tc>
        <w:tc>
          <w:tcPr>
            <w:tcW w:w="30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Время пребывания машины на объект</w:t>
            </w:r>
            <w:r w:rsidRPr="00BC4401">
              <w:rPr>
                <w:rFonts w:ascii="Times New Roman" w:eastAsia="Times New Roman" w:hAnsi="Times New Roman" w:cs="Times New Roman"/>
                <w:sz w:val="20"/>
                <w:szCs w:val="20"/>
                <w:lang w:eastAsia="ru-RU"/>
              </w:rPr>
              <w:t>е, </w:t>
            </w:r>
            <w:r w:rsidRPr="00BC4401">
              <w:rPr>
                <w:rFonts w:ascii="Times New Roman" w:eastAsia="Times New Roman" w:hAnsi="Times New Roman" w:cs="Times New Roman"/>
                <w:color w:val="000000"/>
                <w:sz w:val="20"/>
                <w:szCs w:val="20"/>
                <w:lang w:eastAsia="ru-RU"/>
              </w:rPr>
              <w:t>маш.-ч</w:t>
            </w:r>
          </w:p>
        </w:tc>
        <w:tc>
          <w:tcPr>
            <w:tcW w:w="45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Заработная плата машиниста с учетом пребывания на объекте, р.-к.</w:t>
            </w:r>
          </w:p>
        </w:tc>
      </w:tr>
      <w:tr w:rsidR="00BC4401" w:rsidRPr="00BC4401" w:rsidTr="00BC4401">
        <w:trPr>
          <w:tblHeader/>
          <w:jc w:val="center"/>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рабочих, чел.-ч</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машиниста, </w:t>
            </w:r>
            <w:r w:rsidRPr="00BC4401">
              <w:rPr>
                <w:rFonts w:ascii="Times New Roman" w:eastAsia="Times New Roman" w:hAnsi="Times New Roman" w:cs="Times New Roman"/>
                <w:sz w:val="20"/>
                <w:szCs w:val="20"/>
                <w:lang w:eastAsia="ru-RU"/>
              </w:rPr>
              <w:t>че</w:t>
            </w:r>
            <w:r w:rsidRPr="00BC4401">
              <w:rPr>
                <w:rFonts w:ascii="Times New Roman" w:eastAsia="Times New Roman" w:hAnsi="Times New Roman" w:cs="Times New Roman"/>
                <w:color w:val="000000"/>
                <w:sz w:val="20"/>
                <w:szCs w:val="20"/>
                <w:lang w:eastAsia="ru-RU"/>
              </w:rPr>
              <w:t>л.-ч (маш.-ч)</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рабочих</w:t>
            </w:r>
          </w:p>
        </w:tc>
        <w:tc>
          <w:tcPr>
            <w:tcW w:w="2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маши</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иста</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рабочих, чел.-ч</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машиниста, </w:t>
            </w:r>
            <w:r w:rsidRPr="00BC4401">
              <w:rPr>
                <w:rFonts w:ascii="Times New Roman" w:eastAsia="Times New Roman" w:hAnsi="Times New Roman" w:cs="Times New Roman"/>
                <w:sz w:val="20"/>
                <w:szCs w:val="20"/>
                <w:lang w:eastAsia="ru-RU"/>
              </w:rPr>
              <w:t>че</w:t>
            </w:r>
            <w:r w:rsidRPr="00BC4401">
              <w:rPr>
                <w:rFonts w:ascii="Times New Roman" w:eastAsia="Times New Roman" w:hAnsi="Times New Roman" w:cs="Times New Roman"/>
                <w:color w:val="000000"/>
                <w:sz w:val="20"/>
                <w:szCs w:val="20"/>
                <w:lang w:eastAsia="ru-RU"/>
              </w:rPr>
              <w:t>л.-ч (маш.-ч)</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рабочих</w:t>
            </w:r>
          </w:p>
        </w:tc>
        <w:tc>
          <w:tcPr>
            <w:tcW w:w="2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маши</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иста</w:t>
            </w: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Р</w:t>
            </w:r>
            <w:r w:rsidRPr="00BC4401">
              <w:rPr>
                <w:rFonts w:ascii="Times New Roman" w:eastAsia="Times New Roman" w:hAnsi="Times New Roman" w:cs="Times New Roman"/>
                <w:color w:val="000000"/>
                <w:sz w:val="20"/>
                <w:szCs w:val="20"/>
                <w:lang w:eastAsia="ru-RU"/>
              </w:rPr>
              <w:t>азгрузка с ав</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отранспор</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а при</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пособ</w:t>
            </w:r>
            <w:r w:rsidRPr="00BC4401">
              <w:rPr>
                <w:rFonts w:ascii="Times New Roman" w:eastAsia="Times New Roman" w:hAnsi="Times New Roman" w:cs="Times New Roman"/>
                <w:sz w:val="20"/>
                <w:szCs w:val="20"/>
                <w:lang w:eastAsia="ru-RU"/>
              </w:rPr>
              <w:t>л</w:t>
            </w:r>
            <w:r w:rsidRPr="00BC4401">
              <w:rPr>
                <w:rFonts w:ascii="Times New Roman" w:eastAsia="Times New Roman" w:hAnsi="Times New Roman" w:cs="Times New Roman"/>
                <w:color w:val="000000"/>
                <w:sz w:val="20"/>
                <w:szCs w:val="20"/>
                <w:lang w:eastAsia="ru-RU"/>
              </w:rPr>
              <w:t>е</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ий, инвентаря, инс</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ру</w:t>
            </w:r>
            <w:r w:rsidRPr="00BC4401">
              <w:rPr>
                <w:rFonts w:ascii="Times New Roman" w:eastAsia="Times New Roman" w:hAnsi="Times New Roman" w:cs="Times New Roman"/>
                <w:sz w:val="20"/>
                <w:szCs w:val="20"/>
                <w:lang w:eastAsia="ru-RU"/>
              </w:rPr>
              <w:t>ме</w:t>
            </w:r>
            <w:r w:rsidRPr="00BC4401">
              <w:rPr>
                <w:rFonts w:ascii="Times New Roman" w:eastAsia="Times New Roman" w:hAnsi="Times New Roman" w:cs="Times New Roman"/>
                <w:color w:val="000000"/>
                <w:sz w:val="20"/>
                <w:szCs w:val="20"/>
                <w:lang w:eastAsia="ru-RU"/>
              </w:rPr>
              <w:t xml:space="preserve">нтов, электродов, </w:t>
            </w:r>
            <w:proofErr w:type="spellStart"/>
            <w:r w:rsidRPr="00BC4401">
              <w:rPr>
                <w:rFonts w:ascii="Times New Roman" w:eastAsia="Times New Roman" w:hAnsi="Times New Roman" w:cs="Times New Roman"/>
                <w:color w:val="000000"/>
                <w:sz w:val="20"/>
                <w:szCs w:val="20"/>
                <w:lang w:eastAsia="ru-RU"/>
              </w:rPr>
              <w:t>термовкладышей</w:t>
            </w:r>
            <w:proofErr w:type="spellEnd"/>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w:t>
            </w:r>
            <w:r w:rsidRPr="00BC4401">
              <w:rPr>
                <w:rFonts w:ascii="Times New Roman" w:eastAsia="Times New Roman" w:hAnsi="Times New Roman" w:cs="Times New Roman"/>
                <w:sz w:val="20"/>
                <w:szCs w:val="20"/>
                <w:lang w:eastAsia="ru-RU"/>
              </w:rPr>
              <w:t>т</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1</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иР § Е</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7 № </w:t>
            </w:r>
            <w:proofErr w:type="gramStart"/>
            <w:r w:rsidRPr="00BC4401">
              <w:rPr>
                <w:rFonts w:ascii="Times New Roman" w:eastAsia="Times New Roman" w:hAnsi="Times New Roman" w:cs="Times New Roman"/>
                <w:color w:val="000000"/>
                <w:sz w:val="20"/>
                <w:szCs w:val="20"/>
                <w:lang w:eastAsia="ru-RU"/>
              </w:rPr>
              <w:t>2</w:t>
            </w:r>
            <w:r w:rsidRPr="00BC4401">
              <w:rPr>
                <w:rFonts w:ascii="Times New Roman" w:eastAsia="Times New Roman" w:hAnsi="Times New Roman" w:cs="Times New Roman"/>
                <w:sz w:val="20"/>
                <w:szCs w:val="20"/>
                <w:lang w:eastAsia="ru-RU"/>
              </w:rPr>
              <w:t>8</w:t>
            </w:r>
            <w:proofErr w:type="gramEnd"/>
            <w:r w:rsidRPr="00BC4401">
              <w:rPr>
                <w:rFonts w:ascii="Times New Roman" w:eastAsia="Times New Roman" w:hAnsi="Times New Roman" w:cs="Times New Roman"/>
                <w:sz w:val="20"/>
                <w:szCs w:val="20"/>
                <w:lang w:eastAsia="ru-RU"/>
              </w:rPr>
              <w:t xml:space="preserve"> а</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б</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 = 0,8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ПР-2</w:t>
            </w: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6,</w:t>
            </w:r>
            <w:r w:rsidRPr="00BC4401">
              <w:rPr>
                <w:rFonts w:ascii="Times New Roman" w:eastAsia="Times New Roman" w:hAnsi="Times New Roman" w:cs="Times New Roman"/>
                <w:sz w:val="20"/>
                <w:szCs w:val="20"/>
                <w:lang w:eastAsia="ru-RU"/>
              </w:rPr>
              <w:t>4</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8-3</w:t>
            </w:r>
            <w:r w:rsidRPr="00BC4401">
              <w:rPr>
                <w:rFonts w:ascii="Times New Roman" w:eastAsia="Times New Roman" w:hAnsi="Times New Roman" w:cs="Times New Roman"/>
                <w:sz w:val="20"/>
                <w:szCs w:val="20"/>
                <w:lang w:eastAsia="ru-RU"/>
              </w:rPr>
              <w:t>2</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5</w:t>
            </w:r>
            <w:r w:rsidRPr="00BC4401">
              <w:rPr>
                <w:rFonts w:ascii="Times New Roman" w:eastAsia="Times New Roman" w:hAnsi="Times New Roman" w:cs="Times New Roman"/>
                <w:color w:val="000000"/>
                <w:sz w:val="20"/>
                <w:szCs w:val="20"/>
                <w:lang w:eastAsia="ru-RU"/>
              </w:rPr>
              <w:t>-82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0,05</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7</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0-05</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0,05</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5</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 Приём раствора в ём</w:t>
            </w: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color w:val="000000"/>
                <w:sz w:val="20"/>
                <w:szCs w:val="20"/>
                <w:lang w:eastAsia="ru-RU"/>
              </w:rPr>
              <w:t>ости из кузова автосамосвал</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 и о</w:t>
            </w:r>
            <w:r w:rsidRPr="00BC4401">
              <w:rPr>
                <w:rFonts w:ascii="Times New Roman" w:eastAsia="Times New Roman" w:hAnsi="Times New Roman" w:cs="Times New Roman"/>
                <w:sz w:val="20"/>
                <w:szCs w:val="20"/>
                <w:lang w:eastAsia="ru-RU"/>
              </w:rPr>
              <w:t>ч</w:t>
            </w:r>
            <w:r w:rsidRPr="00BC4401">
              <w:rPr>
                <w:rFonts w:ascii="Times New Roman" w:eastAsia="Times New Roman" w:hAnsi="Times New Roman" w:cs="Times New Roman"/>
                <w:color w:val="000000"/>
                <w:sz w:val="20"/>
                <w:szCs w:val="20"/>
                <w:lang w:eastAsia="ru-RU"/>
              </w:rPr>
              <w:t>истка кузова</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м</w:t>
            </w:r>
            <w:r w:rsidRPr="00BC4401">
              <w:rPr>
                <w:rFonts w:ascii="Times New Roman" w:eastAsia="Times New Roman" w:hAnsi="Times New Roman" w:cs="Times New Roman"/>
                <w:color w:val="000000"/>
                <w:sz w:val="20"/>
                <w:szCs w:val="20"/>
                <w:vertAlign w:val="superscript"/>
                <w:lang w:eastAsia="ru-RU"/>
              </w:rPr>
              <w:t>3</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0,02</w:t>
            </w:r>
            <w:r w:rsidRPr="00BC4401">
              <w:rPr>
                <w:rFonts w:ascii="Times New Roman" w:eastAsia="Times New Roman" w:hAnsi="Times New Roman" w:cs="Times New Roman"/>
                <w:sz w:val="20"/>
                <w:szCs w:val="20"/>
                <w:lang w:eastAsia="ru-RU"/>
              </w:rPr>
              <w:t>3</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иР § Е 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w:t>
            </w:r>
            <w:r w:rsidRPr="00BC4401">
              <w:rPr>
                <w:rFonts w:ascii="Times New Roman" w:eastAsia="Times New Roman" w:hAnsi="Times New Roman" w:cs="Times New Roman"/>
                <w:sz w:val="20"/>
                <w:szCs w:val="20"/>
                <w:lang w:eastAsia="ru-RU"/>
              </w:rPr>
              <w:t>4 </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9</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w:t>
            </w:r>
            <w:r w:rsidRPr="00BC4401">
              <w:rPr>
                <w:rFonts w:ascii="Times New Roman" w:eastAsia="Times New Roman" w:hAnsi="Times New Roman" w:cs="Times New Roman"/>
                <w:sz w:val="20"/>
                <w:szCs w:val="20"/>
                <w:lang w:eastAsia="ru-RU"/>
              </w:rPr>
              <w:t>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5-25</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9</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одача приспособлений, инвентаря, оснастки и материалов</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к месту</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рабо</w:t>
            </w:r>
            <w:r w:rsidRPr="00BC4401">
              <w:rPr>
                <w:rFonts w:ascii="Times New Roman" w:eastAsia="Times New Roman" w:hAnsi="Times New Roman" w:cs="Times New Roman"/>
                <w:color w:val="000000"/>
                <w:sz w:val="20"/>
                <w:szCs w:val="20"/>
                <w:lang w:eastAsia="ru-RU"/>
              </w:rPr>
              <w:lastRenderedPageBreak/>
              <w:t>ты башенным краном</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lastRenderedPageBreak/>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т</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1</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w:t>
            </w:r>
            <w:r w:rsidRPr="00BC4401">
              <w:rPr>
                <w:rFonts w:ascii="Times New Roman" w:eastAsia="Times New Roman" w:hAnsi="Times New Roman" w:cs="Times New Roman"/>
                <w:sz w:val="20"/>
                <w:szCs w:val="20"/>
                <w:lang w:eastAsia="ru-RU"/>
              </w:rPr>
              <w:t>§ Е 1</w:t>
            </w:r>
            <w:r w:rsidRPr="00BC4401">
              <w:rPr>
                <w:rFonts w:ascii="Times New Roman" w:eastAsia="Times New Roman" w:hAnsi="Times New Roman" w:cs="Times New Roman"/>
                <w:color w:val="000000"/>
                <w:sz w:val="20"/>
                <w:szCs w:val="20"/>
                <w:lang w:eastAsia="ru-RU"/>
              </w:rPr>
              <w:t>-7 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 28 а, </w:t>
            </w:r>
            <w:r w:rsidRPr="00BC4401">
              <w:rPr>
                <w:rFonts w:ascii="Times New Roman" w:eastAsia="Times New Roman" w:hAnsi="Times New Roman" w:cs="Times New Roman"/>
                <w:sz w:val="20"/>
                <w:szCs w:val="20"/>
                <w:lang w:eastAsia="ru-RU"/>
              </w:rPr>
              <w:t>б</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6,4</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8-32</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5-82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0,13</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0,06</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08</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06</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6</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06</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4</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Подача раствора к месту укладки башенным краном в ящика</w:t>
            </w:r>
            <w:r w:rsidRPr="00BC4401">
              <w:rPr>
                <w:rFonts w:ascii="Times New Roman" w:eastAsia="Times New Roman" w:hAnsi="Times New Roman" w:cs="Times New Roman"/>
                <w:sz w:val="20"/>
                <w:szCs w:val="20"/>
                <w:lang w:eastAsia="ru-RU"/>
              </w:rPr>
              <w:t>х </w:t>
            </w:r>
            <w:r w:rsidRPr="00BC4401">
              <w:rPr>
                <w:rFonts w:ascii="Times New Roman" w:eastAsia="Times New Roman" w:hAnsi="Times New Roman" w:cs="Times New Roman"/>
                <w:color w:val="000000"/>
                <w:sz w:val="20"/>
                <w:szCs w:val="20"/>
                <w:lang w:eastAsia="ru-RU"/>
              </w:rPr>
              <w:t>вместимостью 0,</w:t>
            </w:r>
            <w:r w:rsidRPr="00BC4401">
              <w:rPr>
                <w:rFonts w:ascii="Times New Roman" w:eastAsia="Times New Roman" w:hAnsi="Times New Roman" w:cs="Times New Roman"/>
                <w:sz w:val="20"/>
                <w:szCs w:val="20"/>
                <w:lang w:eastAsia="ru-RU"/>
              </w:rPr>
              <w:t>2</w:t>
            </w:r>
            <w:r w:rsidRPr="00BC4401">
              <w:rPr>
                <w:rFonts w:ascii="Times New Roman" w:eastAsia="Times New Roman" w:hAnsi="Times New Roman" w:cs="Times New Roman"/>
                <w:color w:val="000000"/>
                <w:sz w:val="20"/>
                <w:szCs w:val="20"/>
                <w:lang w:eastAsia="ru-RU"/>
              </w:rPr>
              <w:t>5 м</w:t>
            </w:r>
            <w:r w:rsidRPr="00BC4401">
              <w:rPr>
                <w:rFonts w:ascii="Times New Roman" w:eastAsia="Times New Roman" w:hAnsi="Times New Roman" w:cs="Times New Roman"/>
                <w:color w:val="000000"/>
                <w:sz w:val="20"/>
                <w:szCs w:val="20"/>
                <w:vertAlign w:val="superscript"/>
                <w:lang w:eastAsia="ru-RU"/>
              </w:rPr>
              <w:t>3</w:t>
            </w:r>
            <w:r w:rsidRPr="00BC4401">
              <w:rPr>
                <w:rFonts w:ascii="Times New Roman" w:eastAsia="Times New Roman" w:hAnsi="Times New Roman" w:cs="Times New Roman"/>
                <w:color w:val="000000"/>
                <w:sz w:val="20"/>
                <w:szCs w:val="20"/>
                <w:lang w:eastAsia="ru-RU"/>
              </w:rPr>
              <w:t> н</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 высоту д</w:t>
            </w:r>
            <w:r w:rsidRPr="00BC4401">
              <w:rPr>
                <w:rFonts w:ascii="Times New Roman" w:eastAsia="Times New Roman" w:hAnsi="Times New Roman" w:cs="Times New Roman"/>
                <w:sz w:val="20"/>
                <w:szCs w:val="20"/>
                <w:lang w:eastAsia="ru-RU"/>
              </w:rPr>
              <w:t>о</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2 </w:t>
            </w:r>
            <w:r w:rsidRPr="00BC4401">
              <w:rPr>
                <w:rFonts w:ascii="Times New Roman" w:eastAsia="Times New Roman" w:hAnsi="Times New Roman" w:cs="Times New Roman"/>
                <w:sz w:val="20"/>
                <w:szCs w:val="20"/>
                <w:lang w:eastAsia="ru-RU"/>
              </w:rPr>
              <w:t>м</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03, 0</w:t>
            </w:r>
            <w:r w:rsidRPr="00BC4401">
              <w:rPr>
                <w:rFonts w:ascii="Times New Roman" w:eastAsia="Times New Roman" w:hAnsi="Times New Roman" w:cs="Times New Roman"/>
                <w:sz w:val="20"/>
                <w:szCs w:val="20"/>
                <w:lang w:eastAsia="ru-RU"/>
              </w:rPr>
              <w:t>4</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м</w:t>
            </w:r>
            <w:r w:rsidRPr="00BC4401">
              <w:rPr>
                <w:rFonts w:ascii="Times New Roman" w:eastAsia="Times New Roman" w:hAnsi="Times New Roman" w:cs="Times New Roman"/>
                <w:color w:val="000000"/>
                <w:sz w:val="20"/>
                <w:szCs w:val="20"/>
                <w:vertAlign w:val="superscript"/>
                <w:lang w:eastAsia="ru-RU"/>
              </w:rPr>
              <w:t>3</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2,34</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НиР § Е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7 № </w:t>
            </w:r>
            <w:r w:rsidRPr="00BC4401">
              <w:rPr>
                <w:rFonts w:ascii="Times New Roman" w:eastAsia="Times New Roman" w:hAnsi="Times New Roman" w:cs="Times New Roman"/>
                <w:color w:val="000000"/>
                <w:sz w:val="20"/>
                <w:szCs w:val="20"/>
                <w:lang w:eastAsia="ru-RU"/>
              </w:rPr>
              <w:t>9 а, </w:t>
            </w:r>
            <w:r w:rsidRPr="00BC4401">
              <w:rPr>
                <w:rFonts w:ascii="Times New Roman" w:eastAsia="Times New Roman" w:hAnsi="Times New Roman" w:cs="Times New Roman"/>
                <w:sz w:val="20"/>
                <w:szCs w:val="20"/>
                <w:lang w:eastAsia="ru-RU"/>
              </w:rPr>
              <w:t>б</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0,54</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0,27</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0-34,6</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0-24,6</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,26</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0,6</w:t>
            </w:r>
            <w:r w:rsidRPr="00BC4401">
              <w:rPr>
                <w:rFonts w:ascii="Times New Roman" w:eastAsia="Times New Roman" w:hAnsi="Times New Roman" w:cs="Times New Roman"/>
                <w:sz w:val="20"/>
                <w:szCs w:val="20"/>
                <w:lang w:eastAsia="ru-RU"/>
              </w:rPr>
              <w:t>3</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0-8</w:t>
            </w:r>
            <w:r w:rsidRPr="00BC4401">
              <w:rPr>
                <w:rFonts w:ascii="Times New Roman" w:eastAsia="Times New Roman" w:hAnsi="Times New Roman" w:cs="Times New Roman"/>
                <w:sz w:val="20"/>
                <w:szCs w:val="20"/>
                <w:lang w:eastAsia="ru-RU"/>
              </w:rPr>
              <w:t>1</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0-58</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0,63</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0-58</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5. </w:t>
            </w:r>
            <w:r w:rsidRPr="00BC4401">
              <w:rPr>
                <w:rFonts w:ascii="Times New Roman" w:eastAsia="Times New Roman" w:hAnsi="Times New Roman" w:cs="Times New Roman"/>
                <w:sz w:val="20"/>
                <w:szCs w:val="20"/>
                <w:lang w:eastAsia="ru-RU"/>
              </w:rPr>
              <w:t>У</w:t>
            </w:r>
            <w:r w:rsidRPr="00BC4401">
              <w:rPr>
                <w:rFonts w:ascii="Times New Roman" w:eastAsia="Times New Roman" w:hAnsi="Times New Roman" w:cs="Times New Roman"/>
                <w:color w:val="000000"/>
                <w:sz w:val="20"/>
                <w:szCs w:val="20"/>
                <w:lang w:eastAsia="ru-RU"/>
              </w:rPr>
              <w:t>кладка плит перекрытий на высоту до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 м площадью до 5 м</w:t>
            </w:r>
            <w:r w:rsidRPr="00BC4401">
              <w:rPr>
                <w:rFonts w:ascii="Times New Roman" w:eastAsia="Times New Roman" w:hAnsi="Times New Roman" w:cs="Times New Roman"/>
                <w:color w:val="000000"/>
                <w:sz w:val="20"/>
                <w:szCs w:val="20"/>
                <w:vertAlign w:val="superscript"/>
                <w:lang w:eastAsia="ru-RU"/>
              </w:rPr>
              <w:t>2</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0</w:t>
            </w:r>
            <w:r w:rsidRPr="00BC4401">
              <w:rPr>
                <w:rFonts w:ascii="Times New Roman" w:eastAsia="Times New Roman" w:hAnsi="Times New Roman" w:cs="Times New Roman"/>
                <w:sz w:val="20"/>
                <w:szCs w:val="20"/>
                <w:lang w:eastAsia="ru-RU"/>
              </w:rPr>
              <w:t>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1 </w:t>
            </w:r>
            <w:r w:rsidRPr="00BC4401">
              <w:rPr>
                <w:rFonts w:ascii="Times New Roman" w:eastAsia="Times New Roman" w:hAnsi="Times New Roman" w:cs="Times New Roman"/>
                <w:color w:val="000000"/>
                <w:sz w:val="20"/>
                <w:szCs w:val="20"/>
                <w:lang w:eastAsia="ru-RU"/>
              </w:rPr>
              <w:t>элемент</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8</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 Е 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7 </w:t>
            </w:r>
            <w:r w:rsidRPr="00BC4401">
              <w:rPr>
                <w:rFonts w:ascii="Times New Roman" w:eastAsia="Times New Roman" w:hAnsi="Times New Roman" w:cs="Times New Roman"/>
                <w:color w:val="000000"/>
                <w:sz w:val="20"/>
                <w:szCs w:val="20"/>
                <w:lang w:eastAsia="ru-RU"/>
              </w:rPr>
              <w:t>№ 2 а, </w:t>
            </w:r>
            <w:r w:rsidRPr="00BC4401">
              <w:rPr>
                <w:rFonts w:ascii="Times New Roman" w:eastAsia="Times New Roman" w:hAnsi="Times New Roman" w:cs="Times New Roman"/>
                <w:sz w:val="20"/>
                <w:szCs w:val="20"/>
                <w:lang w:eastAsia="ru-RU"/>
              </w:rPr>
              <w:t>б</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0,56</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0-39,6</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4,48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w:t>
            </w:r>
            <w:r w:rsidRPr="00BC4401">
              <w:rPr>
                <w:rFonts w:ascii="Times New Roman" w:eastAsia="Times New Roman" w:hAnsi="Times New Roman" w:cs="Times New Roman"/>
                <w:sz w:val="20"/>
                <w:szCs w:val="20"/>
                <w:lang w:eastAsia="ru-RU"/>
              </w:rPr>
              <w:t>-17</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8</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8</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6. </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о ж</w:t>
            </w: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 площадью д</w:t>
            </w:r>
            <w:r w:rsidRPr="00BC4401">
              <w:rPr>
                <w:rFonts w:ascii="Times New Roman" w:eastAsia="Times New Roman" w:hAnsi="Times New Roman" w:cs="Times New Roman"/>
                <w:sz w:val="20"/>
                <w:szCs w:val="20"/>
                <w:lang w:eastAsia="ru-RU"/>
              </w:rPr>
              <w:t>о 10 м</w:t>
            </w:r>
            <w:r w:rsidRPr="00BC4401">
              <w:rPr>
                <w:rFonts w:ascii="Times New Roman" w:eastAsia="Times New Roman" w:hAnsi="Times New Roman" w:cs="Times New Roman"/>
                <w:color w:val="000000"/>
                <w:sz w:val="20"/>
                <w:szCs w:val="20"/>
                <w:vertAlign w:val="superscript"/>
                <w:lang w:eastAsia="ru-RU"/>
              </w:rPr>
              <w:t>2</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0</w:t>
            </w:r>
            <w:r w:rsidRPr="00BC4401">
              <w:rPr>
                <w:rFonts w:ascii="Times New Roman" w:eastAsia="Times New Roman" w:hAnsi="Times New Roman" w:cs="Times New Roman"/>
                <w:sz w:val="20"/>
                <w:szCs w:val="20"/>
                <w:lang w:eastAsia="ru-RU"/>
              </w:rPr>
              <w:t>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1 </w:t>
            </w:r>
            <w:r w:rsidRPr="00BC4401">
              <w:rPr>
                <w:rFonts w:ascii="Times New Roman" w:eastAsia="Times New Roman" w:hAnsi="Times New Roman" w:cs="Times New Roman"/>
                <w:color w:val="000000"/>
                <w:sz w:val="20"/>
                <w:szCs w:val="20"/>
                <w:lang w:eastAsia="ru-RU"/>
              </w:rPr>
              <w:t>элемент</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 </w:t>
            </w: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 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7 № </w:t>
            </w:r>
            <w:r w:rsidRPr="00BC4401">
              <w:rPr>
                <w:rFonts w:ascii="Times New Roman" w:eastAsia="Times New Roman" w:hAnsi="Times New Roman" w:cs="Times New Roman"/>
                <w:color w:val="000000"/>
                <w:sz w:val="20"/>
                <w:szCs w:val="20"/>
                <w:lang w:eastAsia="ru-RU"/>
              </w:rPr>
              <w:t>3 а, б</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0,72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0-50,9</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9,</w:t>
            </w:r>
            <w:r w:rsidRPr="00BC4401">
              <w:rPr>
                <w:rFonts w:ascii="Times New Roman" w:eastAsia="Times New Roman" w:hAnsi="Times New Roman" w:cs="Times New Roman"/>
                <w:sz w:val="20"/>
                <w:szCs w:val="20"/>
                <w:lang w:eastAsia="ru-RU"/>
              </w:rPr>
              <w:t>1</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5,7</w:t>
            </w:r>
            <w:r w:rsidRPr="00BC4401">
              <w:rPr>
                <w:rFonts w:ascii="Times New Roman" w:eastAsia="Times New Roman" w:hAnsi="Times New Roman" w:cs="Times New Roman"/>
                <w:sz w:val="20"/>
                <w:szCs w:val="20"/>
                <w:lang w:eastAsia="ru-RU"/>
              </w:rPr>
              <w:t>6</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,44</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4-07</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-53</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,44</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-53</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7. </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о же площадью до </w:t>
            </w:r>
            <w:r w:rsidRPr="00BC4401">
              <w:rPr>
                <w:rFonts w:ascii="Times New Roman" w:eastAsia="Times New Roman" w:hAnsi="Times New Roman" w:cs="Times New Roman"/>
                <w:sz w:val="20"/>
                <w:szCs w:val="20"/>
                <w:lang w:eastAsia="ru-RU"/>
              </w:rPr>
              <w:t>15 м</w:t>
            </w:r>
            <w:r w:rsidRPr="00BC4401">
              <w:rPr>
                <w:rFonts w:ascii="Times New Roman" w:eastAsia="Times New Roman" w:hAnsi="Times New Roman" w:cs="Times New Roman"/>
                <w:sz w:val="20"/>
                <w:szCs w:val="20"/>
                <w:vertAlign w:val="superscript"/>
                <w:lang w:eastAsia="ru-RU"/>
              </w:rPr>
              <w:t>2</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02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1 </w:t>
            </w:r>
            <w:r w:rsidRPr="00BC4401">
              <w:rPr>
                <w:rFonts w:ascii="Times New Roman" w:eastAsia="Times New Roman" w:hAnsi="Times New Roman" w:cs="Times New Roman"/>
                <w:color w:val="000000"/>
                <w:sz w:val="20"/>
                <w:szCs w:val="20"/>
                <w:lang w:eastAsia="ru-RU"/>
              </w:rPr>
              <w:t>элемент</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16</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 Е 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7 № </w:t>
            </w:r>
            <w:r w:rsidRPr="00BC4401">
              <w:rPr>
                <w:rFonts w:ascii="Times New Roman" w:eastAsia="Times New Roman" w:hAnsi="Times New Roman" w:cs="Times New Roman"/>
                <w:color w:val="000000"/>
                <w:sz w:val="20"/>
                <w:szCs w:val="20"/>
                <w:lang w:eastAsia="ru-RU"/>
              </w:rPr>
              <w:t>4</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а, </w:t>
            </w:r>
            <w:r w:rsidRPr="00BC4401">
              <w:rPr>
                <w:rFonts w:ascii="Times New Roman" w:eastAsia="Times New Roman" w:hAnsi="Times New Roman" w:cs="Times New Roman"/>
                <w:sz w:val="20"/>
                <w:szCs w:val="20"/>
                <w:lang w:eastAsia="ru-RU"/>
              </w:rPr>
              <w:t>б</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0,8</w:t>
            </w:r>
            <w:r w:rsidRPr="00BC4401">
              <w:rPr>
                <w:rFonts w:ascii="Times New Roman" w:eastAsia="Times New Roman" w:hAnsi="Times New Roman" w:cs="Times New Roman"/>
                <w:sz w:val="20"/>
                <w:szCs w:val="20"/>
                <w:lang w:eastAsia="ru-RU"/>
              </w:rPr>
              <w:t>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0,22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62,3</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0-23,3</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4,08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3,52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9-97</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3-73</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3,52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3-7</w:t>
            </w:r>
            <w:r w:rsidRPr="00BC4401">
              <w:rPr>
                <w:rFonts w:ascii="Times New Roman" w:eastAsia="Times New Roman" w:hAnsi="Times New Roman" w:cs="Times New Roman"/>
                <w:sz w:val="20"/>
                <w:szCs w:val="20"/>
                <w:lang w:eastAsia="ru-RU"/>
              </w:rPr>
              <w:t>3</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 То же площадью д</w:t>
            </w:r>
            <w:r w:rsidRPr="00BC4401">
              <w:rPr>
                <w:rFonts w:ascii="Times New Roman" w:eastAsia="Times New Roman" w:hAnsi="Times New Roman" w:cs="Times New Roman"/>
                <w:sz w:val="20"/>
                <w:szCs w:val="20"/>
                <w:lang w:eastAsia="ru-RU"/>
              </w:rPr>
              <w:t>о 20 м</w:t>
            </w:r>
            <w:r w:rsidRPr="00BC4401">
              <w:rPr>
                <w:rFonts w:ascii="Times New Roman" w:eastAsia="Times New Roman" w:hAnsi="Times New Roman" w:cs="Times New Roman"/>
                <w:sz w:val="20"/>
                <w:szCs w:val="20"/>
                <w:vertAlign w:val="superscript"/>
                <w:lang w:eastAsia="ru-RU"/>
              </w:rPr>
              <w:t>2</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02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1 </w:t>
            </w:r>
            <w:r w:rsidRPr="00BC4401">
              <w:rPr>
                <w:rFonts w:ascii="Times New Roman" w:eastAsia="Times New Roman" w:hAnsi="Times New Roman" w:cs="Times New Roman"/>
                <w:color w:val="000000"/>
                <w:sz w:val="20"/>
                <w:szCs w:val="20"/>
                <w:lang w:eastAsia="ru-RU"/>
              </w:rPr>
              <w:t>элемент</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w:t>
            </w:r>
            <w:r w:rsidRPr="00BC4401">
              <w:rPr>
                <w:rFonts w:ascii="Times New Roman" w:eastAsia="Times New Roman" w:hAnsi="Times New Roman" w:cs="Times New Roman"/>
                <w:sz w:val="20"/>
                <w:szCs w:val="20"/>
                <w:lang w:eastAsia="ru-RU"/>
              </w:rPr>
              <w:t>6</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ЕН</w:t>
            </w:r>
            <w:r w:rsidRPr="00BC4401">
              <w:rPr>
                <w:rFonts w:ascii="Times New Roman" w:eastAsia="Times New Roman" w:hAnsi="Times New Roman" w:cs="Times New Roman"/>
                <w:color w:val="000000"/>
                <w:sz w:val="20"/>
                <w:szCs w:val="20"/>
                <w:lang w:eastAsia="ru-RU"/>
              </w:rPr>
              <w:t>иР § Е 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7 </w:t>
            </w:r>
            <w:r w:rsidRPr="00BC4401">
              <w:rPr>
                <w:rFonts w:ascii="Times New Roman" w:eastAsia="Times New Roman" w:hAnsi="Times New Roman" w:cs="Times New Roman"/>
                <w:color w:val="000000"/>
                <w:sz w:val="20"/>
                <w:szCs w:val="20"/>
                <w:lang w:eastAsia="ru-RU"/>
              </w:rPr>
              <w:t>№ 5 а, </w:t>
            </w:r>
            <w:r w:rsidRPr="00BC4401">
              <w:rPr>
                <w:rFonts w:ascii="Times New Roman" w:eastAsia="Times New Roman" w:hAnsi="Times New Roman" w:cs="Times New Roman"/>
                <w:sz w:val="20"/>
                <w:szCs w:val="20"/>
                <w:lang w:eastAsia="ru-RU"/>
              </w:rPr>
              <w:t>б</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1,1</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0,28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0-77,8</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0-29,7</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39,6</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2</w:t>
            </w:r>
            <w:r w:rsidRPr="00BC4401">
              <w:rPr>
                <w:rFonts w:ascii="Times New Roman" w:eastAsia="Times New Roman" w:hAnsi="Times New Roman" w:cs="Times New Roman"/>
                <w:color w:val="000000"/>
                <w:sz w:val="20"/>
                <w:szCs w:val="20"/>
                <w:lang w:eastAsia="ru-RU"/>
              </w:rPr>
              <w:t>8</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00</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0-69</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0,08</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0-69</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9. </w:t>
            </w:r>
            <w:r w:rsidRPr="00BC4401">
              <w:rPr>
                <w:rFonts w:ascii="Times New Roman" w:eastAsia="Times New Roman" w:hAnsi="Times New Roman" w:cs="Times New Roman"/>
                <w:sz w:val="20"/>
                <w:szCs w:val="20"/>
                <w:lang w:eastAsia="ru-RU"/>
              </w:rPr>
              <w:t>Э</w:t>
            </w:r>
            <w:r w:rsidRPr="00BC4401">
              <w:rPr>
                <w:rFonts w:ascii="Times New Roman" w:eastAsia="Times New Roman" w:hAnsi="Times New Roman" w:cs="Times New Roman"/>
                <w:color w:val="000000"/>
                <w:sz w:val="20"/>
                <w:szCs w:val="20"/>
                <w:lang w:eastAsia="ru-RU"/>
              </w:rPr>
              <w:t>лектродуговая сварка монтажных стыков при высоте накладываемого шва 6 мм, длине до 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м электродо</w:t>
            </w:r>
            <w:r w:rsidRPr="00BC4401">
              <w:rPr>
                <w:rFonts w:ascii="Times New Roman" w:eastAsia="Times New Roman" w:hAnsi="Times New Roman" w:cs="Times New Roman"/>
                <w:color w:val="000000"/>
                <w:sz w:val="20"/>
                <w:szCs w:val="20"/>
                <w:lang w:eastAsia="ru-RU"/>
              </w:rPr>
              <w:lastRenderedPageBreak/>
              <w:t>м марки АНО</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6</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05, 06, 07</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 м шва</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2,088</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 Е 22</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-6 №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г, 4 г</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sz w:val="20"/>
                <w:szCs w:val="20"/>
                <w:vertAlign w:val="subscript"/>
                <w:lang w:eastAsia="ru-RU"/>
              </w:rPr>
              <w:t>1</w:t>
            </w:r>
            <w:r w:rsidRPr="00BC4401">
              <w:rPr>
                <w:rFonts w:ascii="Times New Roman" w:eastAsia="Times New Roman" w:hAnsi="Times New Roman" w:cs="Times New Roman"/>
                <w:sz w:val="20"/>
                <w:szCs w:val="20"/>
                <w:lang w:eastAsia="ru-RU"/>
              </w:rPr>
              <w:t> = 1</w:t>
            </w:r>
            <w:r w:rsidRPr="00BC4401">
              <w:rPr>
                <w:rFonts w:ascii="Times New Roman" w:eastAsia="Times New Roman" w:hAnsi="Times New Roman" w:cs="Times New Roman"/>
                <w:color w:val="000000"/>
                <w:sz w:val="20"/>
                <w:szCs w:val="20"/>
                <w:lang w:eastAsia="ru-RU"/>
              </w:rPr>
              <w:t>,5 (ВЧ</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4)</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sz w:val="20"/>
                <w:szCs w:val="20"/>
                <w:vertAlign w:val="subscript"/>
                <w:lang w:eastAsia="ru-RU"/>
              </w:rPr>
              <w:t>2</w:t>
            </w:r>
            <w:r w:rsidRPr="00BC4401">
              <w:rPr>
                <w:rFonts w:ascii="Times New Roman" w:eastAsia="Times New Roman" w:hAnsi="Times New Roman" w:cs="Times New Roman"/>
                <w:sz w:val="20"/>
                <w:szCs w:val="20"/>
                <w:lang w:eastAsia="ru-RU"/>
              </w:rPr>
              <w:t> = 1</w:t>
            </w:r>
            <w:r w:rsidRPr="00BC4401">
              <w:rPr>
                <w:rFonts w:ascii="Times New Roman" w:eastAsia="Times New Roman" w:hAnsi="Times New Roman" w:cs="Times New Roman"/>
                <w:color w:val="000000"/>
                <w:sz w:val="20"/>
                <w:szCs w:val="20"/>
                <w:lang w:eastAsia="ru-RU"/>
              </w:rPr>
              <w:t>,25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ВЧ</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6)</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К</w:t>
            </w:r>
            <w:r w:rsidRPr="00BC4401">
              <w:rPr>
                <w:rFonts w:ascii="Times New Roman" w:eastAsia="Times New Roman" w:hAnsi="Times New Roman" w:cs="Times New Roman"/>
                <w:color w:val="000000"/>
                <w:sz w:val="20"/>
                <w:szCs w:val="20"/>
                <w:vertAlign w:val="subscript"/>
                <w:lang w:eastAsia="ru-RU"/>
              </w:rPr>
              <w:t>3</w:t>
            </w:r>
            <w:r w:rsidRPr="00BC4401">
              <w:rPr>
                <w:rFonts w:ascii="Times New Roman" w:eastAsia="Times New Roman" w:hAnsi="Times New Roman" w:cs="Times New Roman"/>
                <w:sz w:val="20"/>
                <w:szCs w:val="20"/>
                <w:lang w:eastAsia="ru-RU"/>
              </w:rPr>
              <w:t> = </w:t>
            </w:r>
            <w:r w:rsidRPr="00BC4401">
              <w:rPr>
                <w:rFonts w:ascii="Times New Roman" w:eastAsia="Times New Roman" w:hAnsi="Times New Roman" w:cs="Times New Roman"/>
                <w:color w:val="000000"/>
                <w:sz w:val="20"/>
                <w:szCs w:val="20"/>
                <w:lang w:eastAsia="ru-RU"/>
              </w:rPr>
              <w:t>0,9 </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Ч</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4)</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w:t>
            </w:r>
            <w:r w:rsidRPr="00BC4401">
              <w:rPr>
                <w:rFonts w:ascii="Times New Roman" w:eastAsia="Times New Roman" w:hAnsi="Times New Roman" w:cs="Times New Roman"/>
                <w:sz w:val="20"/>
                <w:szCs w:val="20"/>
                <w:lang w:eastAsia="ru-RU"/>
              </w:rPr>
              <w:t>щ</w:t>
            </w:r>
            <w:r w:rsidRPr="00BC4401">
              <w:rPr>
                <w:rFonts w:ascii="Times New Roman" w:eastAsia="Times New Roman" w:hAnsi="Times New Roman" w:cs="Times New Roman"/>
                <w:color w:val="000000"/>
                <w:sz w:val="20"/>
                <w:szCs w:val="20"/>
                <w:lang w:eastAsia="ru-RU"/>
              </w:rPr>
              <w:t>. ч. п</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5</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color w:val="000000"/>
                <w:sz w:val="20"/>
                <w:szCs w:val="20"/>
                <w:lang w:eastAsia="ru-RU"/>
              </w:rPr>
              <w:t>К</w:t>
            </w:r>
            <w:r w:rsidRPr="00BC4401">
              <w:rPr>
                <w:rFonts w:ascii="Times New Roman" w:eastAsia="Times New Roman" w:hAnsi="Times New Roman" w:cs="Times New Roman"/>
                <w:color w:val="000000"/>
                <w:sz w:val="20"/>
                <w:szCs w:val="20"/>
                <w:vertAlign w:val="subscript"/>
                <w:lang w:eastAsia="ru-RU"/>
              </w:rPr>
              <w:t>расц</w:t>
            </w:r>
            <w:proofErr w:type="spellEnd"/>
            <w:r w:rsidRPr="00BC4401">
              <w:rPr>
                <w:rFonts w:ascii="Times New Roman" w:eastAsia="Times New Roman" w:hAnsi="Times New Roman" w:cs="Times New Roman"/>
                <w:color w:val="000000"/>
                <w:sz w:val="20"/>
                <w:szCs w:val="20"/>
                <w:vertAlign w:val="subscript"/>
                <w:lang w:eastAsia="ru-RU"/>
              </w:rPr>
              <w:t>.</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 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2,50</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2-28</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8,8</w:t>
            </w:r>
            <w:r w:rsidRPr="00BC4401">
              <w:rPr>
                <w:rFonts w:ascii="Times New Roman" w:eastAsia="Times New Roman" w:hAnsi="Times New Roman" w:cs="Times New Roman"/>
                <w:sz w:val="20"/>
                <w:szCs w:val="20"/>
                <w:lang w:eastAsia="ru-RU"/>
              </w:rPr>
              <w:t>1</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9-00</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lastRenderedPageBreak/>
              <w:t>1</w:t>
            </w: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 У</w:t>
            </w:r>
            <w:r w:rsidRPr="00BC4401">
              <w:rPr>
                <w:rFonts w:ascii="Times New Roman" w:eastAsia="Times New Roman" w:hAnsi="Times New Roman" w:cs="Times New Roman"/>
                <w:color w:val="000000"/>
                <w:sz w:val="20"/>
                <w:szCs w:val="20"/>
                <w:lang w:eastAsia="ru-RU"/>
              </w:rPr>
              <w:t>кладка теплоизоляционных вкладышей в </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тыки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лит перекрытий с наружными стенами</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м стыка</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11</w:t>
            </w:r>
            <w:r w:rsidRPr="00BC4401">
              <w:rPr>
                <w:rFonts w:ascii="Times New Roman" w:eastAsia="Times New Roman" w:hAnsi="Times New Roman" w:cs="Times New Roman"/>
                <w:color w:val="000000"/>
                <w:sz w:val="20"/>
                <w:szCs w:val="20"/>
                <w:lang w:eastAsia="ru-RU"/>
              </w:rPr>
              <w:t>5,2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sz w:val="20"/>
                <w:szCs w:val="20"/>
                <w:lang w:eastAsia="ru-RU"/>
              </w:rPr>
              <w:t>ТНиР</w:t>
            </w:r>
            <w:proofErr w:type="spellEnd"/>
            <w:r w:rsidRPr="00BC4401">
              <w:rPr>
                <w:rFonts w:ascii="Times New Roman" w:eastAsia="Times New Roman" w:hAnsi="Times New Roman" w:cs="Times New Roman"/>
                <w:sz w:val="20"/>
                <w:szCs w:val="20"/>
                <w:vertAlign w:val="superscript"/>
                <w:lang w:eastAsia="ru-RU"/>
              </w:rPr>
              <w:t>*)</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 Т-8-4 (</w:t>
            </w:r>
            <w:proofErr w:type="spellStart"/>
            <w:r w:rsidRPr="00BC4401">
              <w:rPr>
                <w:rFonts w:ascii="Times New Roman" w:eastAsia="Times New Roman" w:hAnsi="Times New Roman" w:cs="Times New Roman"/>
                <w:color w:val="000000"/>
                <w:sz w:val="20"/>
                <w:szCs w:val="20"/>
                <w:lang w:eastAsia="ru-RU"/>
              </w:rPr>
              <w:t>прим</w:t>
            </w: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н</w:t>
            </w:r>
            <w:proofErr w:type="spellEnd"/>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11</w:t>
            </w:r>
            <w:r w:rsidRPr="00BC4401">
              <w:rPr>
                <w:rFonts w:ascii="Times New Roman" w:eastAsia="Times New Roman" w:hAnsi="Times New Roman" w:cs="Times New Roman"/>
                <w:color w:val="000000"/>
                <w:sz w:val="20"/>
                <w:szCs w:val="20"/>
                <w:lang w:eastAsia="ru-RU"/>
              </w:rPr>
              <w:t>5</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0-08</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3,25</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9-22</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11. Замоноличивание стыков между плитами перекрытия раствором вручную</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м шва</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4,6</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 Е 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-26 (ПР-</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4,3</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3-40</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9,78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64</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12</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З</w:t>
            </w:r>
            <w:r w:rsidRPr="00BC4401">
              <w:rPr>
                <w:rFonts w:ascii="Times New Roman" w:eastAsia="Times New Roman" w:hAnsi="Times New Roman" w:cs="Times New Roman"/>
                <w:color w:val="000000"/>
                <w:sz w:val="20"/>
                <w:szCs w:val="20"/>
                <w:lang w:eastAsia="ru-RU"/>
              </w:rPr>
              <w:t>ад</w:t>
            </w:r>
            <w:r w:rsidRPr="00BC4401">
              <w:rPr>
                <w:rFonts w:ascii="Times New Roman" w:eastAsia="Times New Roman" w:hAnsi="Times New Roman" w:cs="Times New Roman"/>
                <w:sz w:val="20"/>
                <w:szCs w:val="20"/>
                <w:lang w:eastAsia="ru-RU"/>
              </w:rPr>
              <w:t>ел</w:t>
            </w:r>
            <w:r w:rsidRPr="00BC4401">
              <w:rPr>
                <w:rFonts w:ascii="Times New Roman" w:eastAsia="Times New Roman" w:hAnsi="Times New Roman" w:cs="Times New Roman"/>
                <w:color w:val="000000"/>
                <w:sz w:val="20"/>
                <w:szCs w:val="20"/>
                <w:lang w:eastAsia="ru-RU"/>
              </w:rPr>
              <w:t>ка монтажных отверстий в плитах перекрытия</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w:t>
            </w:r>
            <w:r w:rsidRPr="00BC4401">
              <w:rPr>
                <w:rFonts w:ascii="Times New Roman" w:eastAsia="Times New Roman" w:hAnsi="Times New Roman" w:cs="Times New Roman"/>
                <w:sz w:val="20"/>
                <w:szCs w:val="20"/>
                <w:lang w:eastAsia="ru-RU"/>
              </w:rPr>
              <w:t>о</w:t>
            </w:r>
            <w:r w:rsidRPr="00BC4401">
              <w:rPr>
                <w:rFonts w:ascii="Times New Roman" w:eastAsia="Times New Roman" w:hAnsi="Times New Roman" w:cs="Times New Roman"/>
                <w:color w:val="000000"/>
                <w:sz w:val="20"/>
                <w:szCs w:val="20"/>
                <w:lang w:eastAsia="ru-RU"/>
              </w:rPr>
              <w:t>тв.</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3,76</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sz w:val="20"/>
                <w:szCs w:val="20"/>
                <w:lang w:eastAsia="ru-RU"/>
              </w:rPr>
              <w:t>ТНиР</w:t>
            </w:r>
            <w:proofErr w:type="spellEnd"/>
            <w:r w:rsidRPr="00BC4401">
              <w:rPr>
                <w:rFonts w:ascii="Times New Roman" w:eastAsia="Times New Roman" w:hAnsi="Times New Roman" w:cs="Times New Roman"/>
                <w:sz w:val="20"/>
                <w:szCs w:val="20"/>
                <w:vertAlign w:val="superscript"/>
                <w:lang w:eastAsia="ru-RU"/>
              </w:rPr>
              <w:t>*)</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 Т</w:t>
            </w:r>
            <w:r w:rsidRPr="00BC4401">
              <w:rPr>
                <w:rFonts w:ascii="Times New Roman" w:eastAsia="Times New Roman" w:hAnsi="Times New Roman" w:cs="Times New Roman"/>
                <w:sz w:val="20"/>
                <w:szCs w:val="20"/>
                <w:lang w:eastAsia="ru-RU"/>
              </w:rPr>
              <w:t>-8-</w:t>
            </w:r>
            <w:r w:rsidRPr="00BC4401">
              <w:rPr>
                <w:rFonts w:ascii="Times New Roman" w:eastAsia="Times New Roman" w:hAnsi="Times New Roman" w:cs="Times New Roman"/>
                <w:color w:val="000000"/>
                <w:sz w:val="20"/>
                <w:szCs w:val="20"/>
                <w:lang w:eastAsia="ru-RU"/>
              </w:rPr>
              <w:t>4 (</w:t>
            </w:r>
            <w:proofErr w:type="spellStart"/>
            <w:r w:rsidRPr="00BC4401">
              <w:rPr>
                <w:rFonts w:ascii="Times New Roman" w:eastAsia="Times New Roman" w:hAnsi="Times New Roman" w:cs="Times New Roman"/>
                <w:color w:val="000000"/>
                <w:sz w:val="20"/>
                <w:szCs w:val="20"/>
                <w:lang w:eastAsia="ru-RU"/>
              </w:rPr>
              <w:t>примен</w:t>
            </w:r>
            <w:proofErr w:type="spellEnd"/>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3,0</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11</w:t>
            </w:r>
            <w:r w:rsidRPr="00BC4401">
              <w:rPr>
                <w:rFonts w:ascii="Times New Roman" w:eastAsia="Times New Roman" w:hAnsi="Times New Roman" w:cs="Times New Roman"/>
                <w:color w:val="000000"/>
                <w:sz w:val="20"/>
                <w:szCs w:val="20"/>
                <w:lang w:eastAsia="ru-RU"/>
              </w:rPr>
              <w:t>,28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7</w:t>
            </w:r>
            <w:r w:rsidRPr="00BC4401">
              <w:rPr>
                <w:rFonts w:ascii="Times New Roman" w:eastAsia="Times New Roman" w:hAnsi="Times New Roman" w:cs="Times New Roman"/>
                <w:sz w:val="20"/>
                <w:szCs w:val="20"/>
                <w:lang w:eastAsia="ru-RU"/>
              </w:rPr>
              <w:t>-9</w:t>
            </w:r>
            <w:r w:rsidRPr="00BC4401">
              <w:rPr>
                <w:rFonts w:ascii="Times New Roman" w:eastAsia="Times New Roman" w:hAnsi="Times New Roman" w:cs="Times New Roman"/>
                <w:color w:val="000000"/>
                <w:sz w:val="20"/>
                <w:szCs w:val="20"/>
                <w:lang w:eastAsia="ru-RU"/>
              </w:rPr>
              <w:t>0</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3. </w:t>
            </w:r>
            <w:r w:rsidRPr="00BC4401">
              <w:rPr>
                <w:rFonts w:ascii="Times New Roman" w:eastAsia="Times New Roman" w:hAnsi="Times New Roman" w:cs="Times New Roman"/>
                <w:sz w:val="20"/>
                <w:szCs w:val="20"/>
                <w:lang w:eastAsia="ru-RU"/>
              </w:rPr>
              <w:t>У</w:t>
            </w:r>
            <w:r w:rsidRPr="00BC4401">
              <w:rPr>
                <w:rFonts w:ascii="Times New Roman" w:eastAsia="Times New Roman" w:hAnsi="Times New Roman" w:cs="Times New Roman"/>
                <w:color w:val="000000"/>
                <w:sz w:val="20"/>
                <w:szCs w:val="20"/>
                <w:lang w:eastAsia="ru-RU"/>
              </w:rPr>
              <w:t>становка инвентарного защитного ограждения по периметру здания</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 м</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11</w:t>
            </w:r>
            <w:r w:rsidRPr="00BC4401">
              <w:rPr>
                <w:rFonts w:ascii="Times New Roman" w:eastAsia="Times New Roman" w:hAnsi="Times New Roman" w:cs="Times New Roman"/>
                <w:color w:val="000000"/>
                <w:sz w:val="20"/>
                <w:szCs w:val="20"/>
                <w:lang w:eastAsia="ru-RU"/>
              </w:rPr>
              <w:t>,4</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 Е 5-</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 №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 а</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84</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3,68</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9-58</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r w:rsidR="00BC4401" w:rsidRPr="00BC4401" w:rsidTr="00BC4401">
        <w:trPr>
          <w:jc w:val="center"/>
        </w:trPr>
        <w:tc>
          <w:tcPr>
            <w:tcW w:w="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огрузка на автотрансп</w:t>
            </w:r>
            <w:r w:rsidRPr="00BC4401">
              <w:rPr>
                <w:rFonts w:ascii="Times New Roman" w:eastAsia="Times New Roman" w:hAnsi="Times New Roman" w:cs="Times New Roman"/>
                <w:color w:val="000000"/>
                <w:sz w:val="20"/>
                <w:szCs w:val="20"/>
                <w:lang w:eastAsia="ru-RU"/>
              </w:rPr>
              <w:lastRenderedPageBreak/>
              <w:t>орт инвентаря и приспособлений</w:t>
            </w:r>
          </w:p>
        </w:tc>
        <w:tc>
          <w:tcPr>
            <w:tcW w:w="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lastRenderedPageBreak/>
              <w:t>-</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т</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1</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ЕНиР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 Е 1-</w:t>
            </w:r>
            <w:r w:rsidRPr="00BC4401">
              <w:rPr>
                <w:rFonts w:ascii="Times New Roman" w:eastAsia="Times New Roman" w:hAnsi="Times New Roman" w:cs="Times New Roman"/>
                <w:color w:val="000000"/>
                <w:sz w:val="20"/>
                <w:szCs w:val="20"/>
                <w:lang w:eastAsia="ru-RU"/>
              </w:rPr>
              <w:lastRenderedPageBreak/>
              <w:t>7 </w:t>
            </w:r>
            <w:r w:rsidRPr="00BC4401">
              <w:rPr>
                <w:rFonts w:ascii="Times New Roman" w:eastAsia="Times New Roman" w:hAnsi="Times New Roman" w:cs="Times New Roman"/>
                <w:sz w:val="20"/>
                <w:szCs w:val="20"/>
                <w:lang w:eastAsia="ru-RU"/>
              </w:rPr>
              <w:t>№ </w:t>
            </w:r>
            <w:proofErr w:type="gramStart"/>
            <w:r w:rsidRPr="00BC4401">
              <w:rPr>
                <w:rFonts w:ascii="Times New Roman" w:eastAsia="Times New Roman" w:hAnsi="Times New Roman" w:cs="Times New Roman"/>
                <w:color w:val="000000"/>
                <w:sz w:val="20"/>
                <w:szCs w:val="20"/>
                <w:lang w:eastAsia="ru-RU"/>
              </w:rPr>
              <w:t>28</w:t>
            </w:r>
            <w:proofErr w:type="gramEnd"/>
            <w:r w:rsidRPr="00BC4401">
              <w:rPr>
                <w:rFonts w:ascii="Times New Roman" w:eastAsia="Times New Roman" w:hAnsi="Times New Roman" w:cs="Times New Roman"/>
                <w:color w:val="000000"/>
                <w:sz w:val="20"/>
                <w:szCs w:val="20"/>
                <w:lang w:eastAsia="ru-RU"/>
              </w:rPr>
              <w:t xml:space="preserve"> а, б</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w:t>
            </w:r>
            <w:r w:rsidRPr="00BC4401">
              <w:rPr>
                <w:rFonts w:ascii="Times New Roman" w:eastAsia="Times New Roman" w:hAnsi="Times New Roman" w:cs="Times New Roman"/>
                <w:sz w:val="20"/>
                <w:szCs w:val="20"/>
                <w:lang w:eastAsia="ru-RU"/>
              </w:rPr>
              <w:t> = </w:t>
            </w:r>
            <w:r w:rsidRPr="00BC4401">
              <w:rPr>
                <w:rFonts w:ascii="Times New Roman" w:eastAsia="Times New Roman" w:hAnsi="Times New Roman" w:cs="Times New Roman"/>
                <w:color w:val="000000"/>
                <w:sz w:val="20"/>
                <w:szCs w:val="20"/>
                <w:lang w:eastAsia="ru-RU"/>
              </w:rPr>
              <w:t>0,8 </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ПР-2)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lastRenderedPageBreak/>
              <w:t>1</w:t>
            </w:r>
            <w:r w:rsidRPr="00BC4401">
              <w:rPr>
                <w:rFonts w:ascii="Times New Roman" w:eastAsia="Times New Roman" w:hAnsi="Times New Roman" w:cs="Times New Roman"/>
                <w:color w:val="000000"/>
                <w:sz w:val="20"/>
                <w:szCs w:val="20"/>
                <w:lang w:eastAsia="ru-RU"/>
              </w:rPr>
              <w:t>3</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6,4</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32</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82</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0,05</w:t>
            </w:r>
          </w:p>
        </w:tc>
        <w:tc>
          <w:tcPr>
            <w:tcW w:w="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0-07</w:t>
            </w:r>
          </w:p>
        </w:tc>
        <w:tc>
          <w:tcPr>
            <w:tcW w:w="2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0-05</w:t>
            </w:r>
          </w:p>
        </w:tc>
        <w:tc>
          <w:tcPr>
            <w:tcW w:w="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0,05</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0-05</w:t>
            </w:r>
          </w:p>
        </w:tc>
      </w:tr>
      <w:tr w:rsidR="00BC4401" w:rsidRPr="00BC4401" w:rsidTr="00BC4401">
        <w:trPr>
          <w:jc w:val="center"/>
        </w:trPr>
        <w:tc>
          <w:tcPr>
            <w:tcW w:w="70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Итого:</w:t>
            </w:r>
          </w:p>
        </w:tc>
        <w:tc>
          <w:tcPr>
            <w:tcW w:w="3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4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32,5</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6,95</w:t>
            </w:r>
          </w:p>
        </w:tc>
        <w:tc>
          <w:tcPr>
            <w:tcW w:w="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97-70</w:t>
            </w:r>
          </w:p>
        </w:tc>
        <w:tc>
          <w:tcPr>
            <w:tcW w:w="2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7-87</w:t>
            </w:r>
          </w:p>
        </w:tc>
        <w:tc>
          <w:tcPr>
            <w:tcW w:w="3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6,95</w:t>
            </w:r>
          </w:p>
        </w:tc>
        <w:tc>
          <w:tcPr>
            <w:tcW w:w="4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7-87</w:t>
            </w:r>
          </w:p>
        </w:tc>
      </w:tr>
    </w:tbl>
    <w:p w:rsidR="00BC4401" w:rsidRPr="00BC4401" w:rsidRDefault="00BC4401" w:rsidP="00BC4401">
      <w:pPr>
        <w:shd w:val="clear" w:color="auto" w:fill="FFFFFF"/>
        <w:spacing w:before="120" w:after="12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0"/>
          <w:szCs w:val="20"/>
          <w:vertAlign w:val="superscript"/>
          <w:lang w:eastAsia="ru-RU"/>
        </w:rPr>
        <w:t>*)</w:t>
      </w:r>
      <w:r w:rsidRPr="00BC4401">
        <w:rPr>
          <w:rFonts w:ascii="Times New Roman" w:eastAsia="Times New Roman" w:hAnsi="Times New Roman" w:cs="Times New Roman"/>
          <w:color w:val="000000"/>
          <w:sz w:val="20"/>
          <w:szCs w:val="20"/>
          <w:lang w:eastAsia="ru-RU"/>
        </w:rPr>
        <w:t> Расценка пересчитана в соответствии с новыми тарифными ставками (Постановление ЦК КПСС, СМ СССР и ВЦСПС № 1115 от 07.09.86 г.)</w:t>
      </w:r>
    </w:p>
    <w:p w:rsidR="00BC4401" w:rsidRPr="00BC4401" w:rsidRDefault="00BC4401" w:rsidP="00BC4401">
      <w:pPr>
        <w:spacing w:after="0" w:line="240" w:lineRule="auto"/>
        <w:rPr>
          <w:rFonts w:ascii="Times New Roman" w:eastAsia="Times New Roman" w:hAnsi="Times New Roman" w:cs="Times New Roman"/>
          <w:sz w:val="24"/>
          <w:szCs w:val="24"/>
          <w:lang w:eastAsia="ru-RU"/>
        </w:rPr>
      </w:pPr>
      <w:r w:rsidRPr="00BC4401">
        <w:rPr>
          <w:rFonts w:ascii="Times New Roman" w:eastAsia="Times New Roman" w:hAnsi="Times New Roman" w:cs="Times New Roman"/>
          <w:b/>
          <w:bCs/>
          <w:color w:val="000000"/>
          <w:sz w:val="24"/>
          <w:szCs w:val="24"/>
          <w:lang w:eastAsia="ru-RU"/>
        </w:rPr>
        <w:br w:type="textWrapping" w:clear="all"/>
      </w:r>
    </w:p>
    <w:p w:rsidR="00BC4401" w:rsidRPr="00BC4401" w:rsidRDefault="00BC4401" w:rsidP="00BC4401">
      <w:pPr>
        <w:spacing w:after="120" w:line="240" w:lineRule="auto"/>
        <w:jc w:val="center"/>
        <w:outlineLvl w:val="0"/>
        <w:rPr>
          <w:rFonts w:ascii="Times New Roman" w:eastAsia="Times New Roman" w:hAnsi="Times New Roman" w:cs="Times New Roman"/>
          <w:b/>
          <w:bCs/>
          <w:color w:val="000000"/>
          <w:kern w:val="36"/>
          <w:sz w:val="33"/>
          <w:szCs w:val="33"/>
          <w:lang w:eastAsia="ru-RU"/>
        </w:rPr>
      </w:pPr>
      <w:bookmarkStart w:id="9" w:name="i702018"/>
      <w:bookmarkEnd w:id="9"/>
      <w:r w:rsidRPr="00BC4401">
        <w:rPr>
          <w:rFonts w:ascii="Times New Roman" w:eastAsia="Times New Roman" w:hAnsi="Times New Roman" w:cs="Times New Roman"/>
          <w:b/>
          <w:bCs/>
          <w:color w:val="000000"/>
          <w:kern w:val="36"/>
          <w:sz w:val="33"/>
          <w:szCs w:val="33"/>
          <w:lang w:eastAsia="ru-RU"/>
        </w:rPr>
        <w:t>5. ГРАФИК ПРОИЗВОДСТВА РАБОТ НА МОНТАЖ ПЛИТ ПЕРЕКРЫТИЯ ТИПОВОГО ЭТАЖА</w:t>
      </w:r>
    </w:p>
    <w:p w:rsidR="00BC4401" w:rsidRPr="00BC4401" w:rsidRDefault="00BC4401" w:rsidP="00BC4401">
      <w:pPr>
        <w:shd w:val="clear" w:color="auto" w:fill="FFFFFF"/>
        <w:spacing w:after="120" w:line="240" w:lineRule="auto"/>
        <w:jc w:val="right"/>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Таблица 4</w:t>
      </w:r>
    </w:p>
    <w:p w:rsidR="00BC4401" w:rsidRPr="00BC4401" w:rsidRDefault="00BC4401" w:rsidP="00BC4401">
      <w:pPr>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noProof/>
          <w:color w:val="000000"/>
          <w:sz w:val="24"/>
          <w:szCs w:val="24"/>
          <w:lang w:eastAsia="ru-RU"/>
        </w:rPr>
        <w:drawing>
          <wp:inline distT="0" distB="0" distL="0" distR="0">
            <wp:extent cx="9286875" cy="2981325"/>
            <wp:effectExtent l="0" t="0" r="9525" b="9525"/>
            <wp:docPr id="1" name="Рисунок 1" descr="https://files.stroyinf.ru/Data1/45/45683/x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iles.stroyinf.ru/Data1/45/45683/x018.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286875" cy="2981325"/>
                    </a:xfrm>
                    <a:prstGeom prst="rect">
                      <a:avLst/>
                    </a:prstGeom>
                    <a:noFill/>
                    <a:ln>
                      <a:noFill/>
                    </a:ln>
                  </pic:spPr>
                </pic:pic>
              </a:graphicData>
            </a:graphic>
          </wp:inline>
        </w:drawing>
      </w:r>
    </w:p>
    <w:p w:rsidR="00BC4401" w:rsidRPr="00BC4401" w:rsidRDefault="00BC4401" w:rsidP="00BC4401">
      <w:pPr>
        <w:spacing w:after="120" w:line="240" w:lineRule="auto"/>
        <w:jc w:val="center"/>
        <w:outlineLvl w:val="0"/>
        <w:rPr>
          <w:rFonts w:ascii="Times New Roman" w:eastAsia="Times New Roman" w:hAnsi="Times New Roman" w:cs="Times New Roman"/>
          <w:b/>
          <w:bCs/>
          <w:color w:val="000000"/>
          <w:kern w:val="36"/>
          <w:sz w:val="33"/>
          <w:szCs w:val="33"/>
          <w:lang w:eastAsia="ru-RU"/>
        </w:rPr>
      </w:pPr>
      <w:bookmarkStart w:id="10" w:name="i748034"/>
      <w:bookmarkEnd w:id="10"/>
      <w:r w:rsidRPr="00BC4401">
        <w:rPr>
          <w:rFonts w:ascii="Times New Roman" w:eastAsia="Times New Roman" w:hAnsi="Times New Roman" w:cs="Times New Roman"/>
          <w:b/>
          <w:bCs/>
          <w:color w:val="000000"/>
          <w:kern w:val="36"/>
          <w:sz w:val="33"/>
          <w:szCs w:val="33"/>
          <w:lang w:eastAsia="ru-RU"/>
        </w:rPr>
        <w:t>6. МАТЕРИАЛЬНО-ТЕХНИЧЕСКИЕ РЕСУРСЫ</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Потребность в инструмента, инвентаре и приспособлениях приведена в табл. </w:t>
      </w:r>
      <w:hyperlink r:id="rId24" w:anchor="i775862" w:tooltip="Таблица 5" w:history="1">
        <w:r w:rsidRPr="00BC4401">
          <w:rPr>
            <w:rFonts w:ascii="Times New Roman" w:eastAsia="Times New Roman" w:hAnsi="Times New Roman" w:cs="Times New Roman"/>
            <w:color w:val="000096"/>
            <w:sz w:val="24"/>
            <w:szCs w:val="24"/>
            <w:lang w:eastAsia="ru-RU"/>
          </w:rPr>
          <w:t>5</w:t>
        </w:r>
      </w:hyperlink>
      <w:r w:rsidRPr="00BC4401">
        <w:rPr>
          <w:rFonts w:ascii="Times New Roman" w:eastAsia="Times New Roman" w:hAnsi="Times New Roman" w:cs="Times New Roman"/>
          <w:color w:val="000000"/>
          <w:sz w:val="24"/>
          <w:szCs w:val="24"/>
          <w:lang w:eastAsia="ru-RU"/>
        </w:rPr>
        <w:t>.</w:t>
      </w:r>
    </w:p>
    <w:p w:rsidR="00BC4401" w:rsidRPr="00BC4401" w:rsidRDefault="00BC4401" w:rsidP="00BC4401">
      <w:pPr>
        <w:shd w:val="clear" w:color="auto" w:fill="FFFFFF"/>
        <w:spacing w:before="120" w:after="120" w:line="240" w:lineRule="auto"/>
        <w:jc w:val="right"/>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Таблица 5</w:t>
      </w:r>
    </w:p>
    <w:tbl>
      <w:tblPr>
        <w:tblW w:w="5000" w:type="pct"/>
        <w:jc w:val="center"/>
        <w:shd w:val="clear" w:color="auto" w:fill="FFFFFF"/>
        <w:tblCellMar>
          <w:left w:w="0" w:type="dxa"/>
          <w:right w:w="0" w:type="dxa"/>
        </w:tblCellMar>
        <w:tblLook w:val="04A0" w:firstRow="1" w:lastRow="0" w:firstColumn="1" w:lastColumn="0" w:noHBand="0" w:noVBand="1"/>
      </w:tblPr>
      <w:tblGrid>
        <w:gridCol w:w="2248"/>
        <w:gridCol w:w="3828"/>
        <w:gridCol w:w="1057"/>
        <w:gridCol w:w="2212"/>
      </w:tblGrid>
      <w:tr w:rsidR="00BC4401" w:rsidRPr="00BC4401" w:rsidTr="00BC4401">
        <w:trPr>
          <w:tblHeader/>
          <w:jc w:val="center"/>
        </w:trPr>
        <w:tc>
          <w:tcPr>
            <w:tcW w:w="125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bookmarkStart w:id="11" w:name="i775862"/>
            <w:r w:rsidRPr="00BC4401">
              <w:rPr>
                <w:rFonts w:ascii="Times New Roman" w:eastAsia="Times New Roman" w:hAnsi="Times New Roman" w:cs="Times New Roman"/>
                <w:color w:val="000000"/>
                <w:sz w:val="20"/>
                <w:szCs w:val="20"/>
                <w:lang w:eastAsia="ru-RU"/>
              </w:rPr>
              <w:t>Наименование</w:t>
            </w:r>
            <w:bookmarkEnd w:id="11"/>
          </w:p>
        </w:tc>
        <w:tc>
          <w:tcPr>
            <w:tcW w:w="15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Марка, </w:t>
            </w:r>
            <w:r w:rsidRPr="00BC4401">
              <w:rPr>
                <w:rFonts w:ascii="Times New Roman" w:eastAsia="Times New Roman" w:hAnsi="Times New Roman" w:cs="Times New Roman"/>
                <w:sz w:val="20"/>
                <w:szCs w:val="20"/>
                <w:lang w:eastAsia="ru-RU"/>
              </w:rPr>
              <w:t>техническая </w:t>
            </w:r>
            <w:r w:rsidRPr="00BC4401">
              <w:rPr>
                <w:rFonts w:ascii="Times New Roman" w:eastAsia="Times New Roman" w:hAnsi="Times New Roman" w:cs="Times New Roman"/>
                <w:color w:val="000000"/>
                <w:sz w:val="20"/>
                <w:szCs w:val="20"/>
                <w:lang w:eastAsia="ru-RU"/>
              </w:rPr>
              <w:t>характеристик</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 ГОСТ, № чертежа</w:t>
            </w:r>
          </w:p>
        </w:tc>
        <w:tc>
          <w:tcPr>
            <w:tcW w:w="7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Количество</w:t>
            </w:r>
          </w:p>
        </w:tc>
        <w:tc>
          <w:tcPr>
            <w:tcW w:w="14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Назначение</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Универсальное грузозахватное </w:t>
            </w:r>
            <w:r w:rsidRPr="00BC4401">
              <w:rPr>
                <w:rFonts w:ascii="Times New Roman" w:eastAsia="Times New Roman" w:hAnsi="Times New Roman" w:cs="Times New Roman"/>
                <w:color w:val="000000"/>
                <w:sz w:val="20"/>
                <w:szCs w:val="20"/>
                <w:lang w:eastAsia="ru-RU"/>
              </w:rPr>
              <w:lastRenderedPageBreak/>
              <w:t xml:space="preserve">устройство с автоматическим </w:t>
            </w:r>
            <w:proofErr w:type="spellStart"/>
            <w:r w:rsidRPr="00BC4401">
              <w:rPr>
                <w:rFonts w:ascii="Times New Roman" w:eastAsia="Times New Roman" w:hAnsi="Times New Roman" w:cs="Times New Roman"/>
                <w:color w:val="000000"/>
                <w:sz w:val="20"/>
                <w:szCs w:val="20"/>
                <w:lang w:eastAsia="ru-RU"/>
              </w:rPr>
              <w:t>кантователем</w:t>
            </w:r>
            <w:proofErr w:type="spellEnd"/>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Проект 4755В</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трест </w:t>
            </w:r>
            <w:proofErr w:type="spellStart"/>
            <w:r w:rsidRPr="00BC4401">
              <w:rPr>
                <w:rFonts w:ascii="Times New Roman" w:eastAsia="Times New Roman" w:hAnsi="Times New Roman" w:cs="Times New Roman"/>
                <w:color w:val="000000"/>
                <w:sz w:val="20"/>
                <w:szCs w:val="20"/>
                <w:lang w:eastAsia="ru-RU"/>
              </w:rPr>
              <w:t>Мо</w:t>
            </w:r>
            <w:r w:rsidRPr="00BC4401">
              <w:rPr>
                <w:rFonts w:ascii="Times New Roman" w:eastAsia="Times New Roman" w:hAnsi="Times New Roman" w:cs="Times New Roman"/>
                <w:sz w:val="20"/>
                <w:szCs w:val="20"/>
                <w:lang w:eastAsia="ru-RU"/>
              </w:rPr>
              <w:t>со</w:t>
            </w:r>
            <w:r w:rsidRPr="00BC4401">
              <w:rPr>
                <w:rFonts w:ascii="Times New Roman" w:eastAsia="Times New Roman" w:hAnsi="Times New Roman" w:cs="Times New Roman"/>
                <w:color w:val="000000"/>
                <w:sz w:val="20"/>
                <w:szCs w:val="20"/>
                <w:lang w:eastAsia="ru-RU"/>
              </w:rPr>
              <w:t>ргстрой</w:t>
            </w:r>
            <w:proofErr w:type="spellEnd"/>
            <w:r w:rsidRPr="00BC4401">
              <w:rPr>
                <w:rFonts w:ascii="Times New Roman" w:eastAsia="Times New Roman" w:hAnsi="Times New Roman" w:cs="Times New Roman"/>
                <w:color w:val="000000"/>
                <w:sz w:val="20"/>
                <w:szCs w:val="20"/>
                <w:lang w:eastAsia="ru-RU"/>
              </w:rPr>
              <w:t xml:space="preserve"> Главмосстроя</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Подъем элементов</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Захват петлевой</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ЗП</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3,2</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42985-</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9</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ТУ 67-790-85</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ЭПКБ </w:t>
            </w:r>
            <w:proofErr w:type="spellStart"/>
            <w:r w:rsidRPr="00BC4401">
              <w:rPr>
                <w:rFonts w:ascii="Times New Roman" w:eastAsia="Times New Roman" w:hAnsi="Times New Roman" w:cs="Times New Roman"/>
                <w:color w:val="000000"/>
                <w:sz w:val="20"/>
                <w:szCs w:val="20"/>
                <w:lang w:eastAsia="ru-RU"/>
              </w:rPr>
              <w:t>Главмехтра</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са</w:t>
            </w:r>
            <w:proofErr w:type="spellEnd"/>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6</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Монтаж плит перекрытий, имеющих технологические отверстия</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олик</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СУ</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0,9</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42</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97-</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ТУ 67-486-83</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ЭПКБ </w:t>
            </w:r>
            <w:proofErr w:type="spellStart"/>
            <w:r w:rsidRPr="00BC4401">
              <w:rPr>
                <w:rFonts w:ascii="Times New Roman" w:eastAsia="Times New Roman" w:hAnsi="Times New Roman" w:cs="Times New Roman"/>
                <w:sz w:val="20"/>
                <w:szCs w:val="20"/>
                <w:lang w:eastAsia="ru-RU"/>
              </w:rPr>
              <w:t>Г</w:t>
            </w:r>
            <w:r w:rsidRPr="00BC4401">
              <w:rPr>
                <w:rFonts w:ascii="Times New Roman" w:eastAsia="Times New Roman" w:hAnsi="Times New Roman" w:cs="Times New Roman"/>
                <w:color w:val="000000"/>
                <w:sz w:val="20"/>
                <w:szCs w:val="20"/>
                <w:lang w:eastAsia="ru-RU"/>
              </w:rPr>
              <w:t>лавмехтран</w:t>
            </w:r>
            <w:r w:rsidRPr="00BC4401">
              <w:rPr>
                <w:rFonts w:ascii="Times New Roman" w:eastAsia="Times New Roman" w:hAnsi="Times New Roman" w:cs="Times New Roman"/>
                <w:sz w:val="20"/>
                <w:szCs w:val="20"/>
                <w:lang w:eastAsia="ru-RU"/>
              </w:rPr>
              <w:t>са</w:t>
            </w:r>
            <w:proofErr w:type="spellEnd"/>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Средства подмащивания при устройстве растворной постели</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Лестница</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ЛЭ-2,9</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42</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97-</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6</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ТУ 67-589-83</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ЭПКБ </w:t>
            </w:r>
            <w:proofErr w:type="spellStart"/>
            <w:r w:rsidRPr="00BC4401">
              <w:rPr>
                <w:rFonts w:ascii="Times New Roman" w:eastAsia="Times New Roman" w:hAnsi="Times New Roman" w:cs="Times New Roman"/>
                <w:color w:val="000000"/>
                <w:sz w:val="20"/>
                <w:szCs w:val="20"/>
                <w:lang w:eastAsia="ru-RU"/>
              </w:rPr>
              <w:t>Главмехтран</w:t>
            </w:r>
            <w:r w:rsidRPr="00BC4401">
              <w:rPr>
                <w:rFonts w:ascii="Times New Roman" w:eastAsia="Times New Roman" w:hAnsi="Times New Roman" w:cs="Times New Roman"/>
                <w:sz w:val="20"/>
                <w:szCs w:val="20"/>
                <w:lang w:eastAsia="ru-RU"/>
              </w:rPr>
              <w:t>са</w:t>
            </w:r>
            <w:proofErr w:type="spellEnd"/>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Подъем монтажников на следующий этаж</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Ящик для раствора стальной</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324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.42.000</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Ц</w:t>
            </w:r>
            <w:r w:rsidRPr="00BC4401">
              <w:rPr>
                <w:rFonts w:ascii="Times New Roman" w:eastAsia="Times New Roman" w:hAnsi="Times New Roman" w:cs="Times New Roman"/>
                <w:color w:val="000000"/>
                <w:sz w:val="20"/>
                <w:szCs w:val="20"/>
                <w:lang w:eastAsia="ru-RU"/>
              </w:rPr>
              <w:t>НИ</w:t>
            </w:r>
            <w:r w:rsidRPr="00BC4401">
              <w:rPr>
                <w:rFonts w:ascii="Times New Roman" w:eastAsia="Times New Roman" w:hAnsi="Times New Roman" w:cs="Times New Roman"/>
                <w:sz w:val="20"/>
                <w:szCs w:val="20"/>
                <w:lang w:eastAsia="ru-RU"/>
              </w:rPr>
              <w:t>И</w:t>
            </w:r>
            <w:r w:rsidRPr="00BC4401">
              <w:rPr>
                <w:rFonts w:ascii="Times New Roman" w:eastAsia="Times New Roman" w:hAnsi="Times New Roman" w:cs="Times New Roman"/>
                <w:color w:val="000000"/>
                <w:sz w:val="20"/>
                <w:szCs w:val="20"/>
                <w:lang w:eastAsia="ru-RU"/>
              </w:rPr>
              <w:t>ОМТП Госстроя СССР</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Хранение раствора</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Контейнер</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К3</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25Г</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3495.08.000</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Ц</w:t>
            </w:r>
            <w:r w:rsidRPr="00BC4401">
              <w:rPr>
                <w:rFonts w:ascii="Times New Roman" w:eastAsia="Times New Roman" w:hAnsi="Times New Roman" w:cs="Times New Roman"/>
                <w:color w:val="000000"/>
                <w:sz w:val="20"/>
                <w:szCs w:val="20"/>
                <w:lang w:eastAsia="ru-RU"/>
              </w:rPr>
              <w:t>НИИОМТП Госстроя СССР</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Хранение, транспортирование накладных деталей, анкеров и других изделий</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Осветительное устройство</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СМ-</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88</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xml:space="preserve">Киевское КБ </w:t>
            </w:r>
            <w:proofErr w:type="spellStart"/>
            <w:r w:rsidRPr="00BC4401">
              <w:rPr>
                <w:rFonts w:ascii="Times New Roman" w:eastAsia="Times New Roman" w:hAnsi="Times New Roman" w:cs="Times New Roman"/>
                <w:color w:val="000000"/>
                <w:sz w:val="20"/>
                <w:szCs w:val="20"/>
                <w:lang w:eastAsia="ru-RU"/>
              </w:rPr>
              <w:t>Главтяж</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троймеханизаци</w:t>
            </w:r>
            <w:r w:rsidRPr="00BC4401">
              <w:rPr>
                <w:rFonts w:ascii="Times New Roman" w:eastAsia="Times New Roman" w:hAnsi="Times New Roman" w:cs="Times New Roman"/>
                <w:sz w:val="20"/>
                <w:szCs w:val="20"/>
                <w:lang w:eastAsia="ru-RU"/>
              </w:rPr>
              <w:t>я</w:t>
            </w:r>
            <w:proofErr w:type="spellEnd"/>
            <w:r w:rsidRPr="00BC4401">
              <w:rPr>
                <w:rFonts w:ascii="Times New Roman" w:eastAsia="Times New Roman" w:hAnsi="Times New Roman" w:cs="Times New Roman"/>
                <w:color w:val="000000"/>
                <w:sz w:val="20"/>
                <w:szCs w:val="20"/>
                <w:lang w:eastAsia="ru-RU"/>
              </w:rPr>
              <w:t> Мин</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тр</w:t>
            </w:r>
            <w:r w:rsidRPr="00BC4401">
              <w:rPr>
                <w:rFonts w:ascii="Times New Roman" w:eastAsia="Times New Roman" w:hAnsi="Times New Roman" w:cs="Times New Roman"/>
                <w:sz w:val="20"/>
                <w:szCs w:val="20"/>
                <w:lang w:eastAsia="ru-RU"/>
              </w:rPr>
              <w:t>о</w:t>
            </w:r>
            <w:r w:rsidRPr="00BC4401">
              <w:rPr>
                <w:rFonts w:ascii="Times New Roman" w:eastAsia="Times New Roman" w:hAnsi="Times New Roman" w:cs="Times New Roman"/>
                <w:color w:val="000000"/>
                <w:sz w:val="20"/>
                <w:szCs w:val="20"/>
                <w:lang w:eastAsia="ru-RU"/>
              </w:rPr>
              <w:t>я </w:t>
            </w:r>
            <w:r w:rsidRPr="00BC4401">
              <w:rPr>
                <w:rFonts w:ascii="Times New Roman" w:eastAsia="Times New Roman" w:hAnsi="Times New Roman" w:cs="Times New Roman"/>
                <w:sz w:val="20"/>
                <w:szCs w:val="20"/>
                <w:lang w:eastAsia="ru-RU"/>
              </w:rPr>
              <w:t>У</w:t>
            </w:r>
            <w:r w:rsidRPr="00BC4401">
              <w:rPr>
                <w:rFonts w:ascii="Times New Roman" w:eastAsia="Times New Roman" w:hAnsi="Times New Roman" w:cs="Times New Roman"/>
                <w:color w:val="000000"/>
                <w:sz w:val="20"/>
                <w:szCs w:val="20"/>
                <w:lang w:eastAsia="ru-RU"/>
              </w:rPr>
              <w:t>ССР</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Освещение стройплощадки</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Лом стальной строительный</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ЛМ</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ГОСТ 1405-83</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Рихтовка элементов</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Лопата подборочная</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ЛП</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25" w:tooltip="Лопаты. Технические условия" w:history="1">
              <w:r w:rsidRPr="00BC4401">
                <w:rPr>
                  <w:rFonts w:ascii="Times New Roman" w:eastAsia="Times New Roman" w:hAnsi="Times New Roman" w:cs="Times New Roman"/>
                  <w:color w:val="000096"/>
                  <w:sz w:val="20"/>
                  <w:szCs w:val="20"/>
                  <w:lang w:eastAsia="ru-RU"/>
                </w:rPr>
                <w:t>ГОСТ 19596-87</w:t>
              </w:r>
            </w:hyperlink>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Подача раствора</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Лопата растворная</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Л</w:t>
            </w:r>
            <w:r w:rsidRPr="00BC4401">
              <w:rPr>
                <w:rFonts w:ascii="Times New Roman" w:eastAsia="Times New Roman" w:hAnsi="Times New Roman" w:cs="Times New Roman"/>
                <w:color w:val="000000"/>
                <w:sz w:val="20"/>
                <w:szCs w:val="20"/>
                <w:lang w:eastAsia="ru-RU"/>
              </w:rPr>
              <w:t>Р</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26" w:tooltip="Лопаты. Технические условия" w:history="1">
              <w:r w:rsidRPr="00BC4401">
                <w:rPr>
                  <w:rFonts w:ascii="Times New Roman" w:eastAsia="Times New Roman" w:hAnsi="Times New Roman" w:cs="Times New Roman"/>
                  <w:color w:val="000096"/>
                  <w:sz w:val="20"/>
                  <w:szCs w:val="20"/>
                  <w:lang w:eastAsia="ru-RU"/>
                </w:rPr>
                <w:t>ГОСТ 19596-87</w:t>
              </w:r>
            </w:hyperlink>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Кельма</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КБ</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27" w:tooltip="Кельмы, лопатки и отрезовки. Технические условия" w:history="1">
              <w:r w:rsidRPr="00BC4401">
                <w:rPr>
                  <w:rFonts w:ascii="Times New Roman" w:eastAsia="Times New Roman" w:hAnsi="Times New Roman" w:cs="Times New Roman"/>
                  <w:color w:val="000096"/>
                  <w:sz w:val="20"/>
                  <w:szCs w:val="20"/>
                  <w:lang w:eastAsia="ru-RU"/>
                </w:rPr>
                <w:t>ГОСТ 9533-81</w:t>
              </w:r>
            </w:hyperlink>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Разравнивание рас</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вора</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Кувалда кузнечная остроносая</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ГОСТ 11402-75*</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Подгибание монтажных петель</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Щётка из стальной проволоки</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ОСТ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7</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830</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80</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Зачистка сварных </w:t>
            </w:r>
            <w:r w:rsidRPr="00BC4401">
              <w:rPr>
                <w:rFonts w:ascii="Times New Roman" w:eastAsia="Times New Roman" w:hAnsi="Times New Roman" w:cs="Times New Roman"/>
                <w:sz w:val="20"/>
                <w:szCs w:val="20"/>
                <w:lang w:eastAsia="ru-RU"/>
              </w:rPr>
              <w:t>ш</w:t>
            </w:r>
            <w:r w:rsidRPr="00BC4401">
              <w:rPr>
                <w:rFonts w:ascii="Times New Roman" w:eastAsia="Times New Roman" w:hAnsi="Times New Roman" w:cs="Times New Roman"/>
                <w:color w:val="000000"/>
                <w:sz w:val="20"/>
                <w:szCs w:val="20"/>
                <w:lang w:eastAsia="ru-RU"/>
              </w:rPr>
              <w:t>вов</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Зубило слесарное</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ГОСТ 7211-86*Е</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О</w:t>
            </w:r>
            <w:r w:rsidRPr="00BC4401">
              <w:rPr>
                <w:rFonts w:ascii="Times New Roman" w:eastAsia="Times New Roman" w:hAnsi="Times New Roman" w:cs="Times New Roman"/>
                <w:color w:val="000000"/>
                <w:sz w:val="20"/>
                <w:szCs w:val="20"/>
                <w:lang w:eastAsia="ru-RU"/>
              </w:rPr>
              <w:t>чистка закладных деталей от бетона и сварных швов от шлака</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Молоток </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лесарный стальной</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ГОСТ 2310-77*</w:t>
            </w:r>
            <w:r w:rsidRPr="00BC4401">
              <w:rPr>
                <w:rFonts w:ascii="Times New Roman" w:eastAsia="Times New Roman" w:hAnsi="Times New Roman" w:cs="Times New Roman"/>
                <w:color w:val="000000"/>
                <w:sz w:val="20"/>
                <w:szCs w:val="20"/>
                <w:lang w:eastAsia="ru-RU"/>
              </w:rPr>
              <w:t>Е</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Очистка мест сварки</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Ведро оцинкованное</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ГОСТ 20558-82</w:t>
            </w:r>
            <w:r w:rsidRPr="00BC4401">
              <w:rPr>
                <w:rFonts w:ascii="Times New Roman" w:eastAsia="Times New Roman" w:hAnsi="Times New Roman" w:cs="Times New Roman"/>
                <w:color w:val="000000"/>
                <w:sz w:val="20"/>
                <w:szCs w:val="20"/>
                <w:lang w:eastAsia="ru-RU"/>
              </w:rPr>
              <w:t>Е</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Хранение воды или раствора на рабочем мест</w:t>
            </w:r>
            <w:r w:rsidRPr="00BC4401">
              <w:rPr>
                <w:rFonts w:ascii="Times New Roman" w:eastAsia="Times New Roman" w:hAnsi="Times New Roman" w:cs="Times New Roman"/>
                <w:sz w:val="20"/>
                <w:szCs w:val="20"/>
                <w:lang w:eastAsia="ru-RU"/>
              </w:rPr>
              <w:t>е</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color w:val="000000"/>
                <w:sz w:val="20"/>
                <w:szCs w:val="20"/>
                <w:lang w:eastAsia="ru-RU"/>
              </w:rPr>
              <w:t>Эле</w:t>
            </w:r>
            <w:r w:rsidRPr="00BC4401">
              <w:rPr>
                <w:rFonts w:ascii="Times New Roman" w:eastAsia="Times New Roman" w:hAnsi="Times New Roman" w:cs="Times New Roman"/>
                <w:sz w:val="20"/>
                <w:szCs w:val="20"/>
                <w:lang w:eastAsia="ru-RU"/>
              </w:rPr>
              <w:t>к</w:t>
            </w:r>
            <w:r w:rsidRPr="00BC4401">
              <w:rPr>
                <w:rFonts w:ascii="Times New Roman" w:eastAsia="Times New Roman" w:hAnsi="Times New Roman" w:cs="Times New Roman"/>
                <w:color w:val="000000"/>
                <w:sz w:val="20"/>
                <w:szCs w:val="20"/>
                <w:lang w:eastAsia="ru-RU"/>
              </w:rPr>
              <w:t>трододержатель</w:t>
            </w:r>
            <w:proofErr w:type="spellEnd"/>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28" w:tooltip="Электрододержатели для ручной дуговой сварки. Технические условия" w:history="1">
              <w:r w:rsidRPr="00BC4401">
                <w:rPr>
                  <w:rFonts w:ascii="Times New Roman" w:eastAsia="Times New Roman" w:hAnsi="Times New Roman" w:cs="Times New Roman"/>
                  <w:color w:val="000096"/>
                  <w:sz w:val="20"/>
                  <w:szCs w:val="20"/>
                  <w:lang w:eastAsia="ru-RU"/>
                </w:rPr>
                <w:t>ГОСТ 14651-78*</w:t>
              </w:r>
            </w:hyperlink>
            <w:r w:rsidRPr="00BC4401">
              <w:rPr>
                <w:rFonts w:ascii="Times New Roman" w:eastAsia="Times New Roman" w:hAnsi="Times New Roman" w:cs="Times New Roman"/>
                <w:color w:val="000000"/>
                <w:sz w:val="20"/>
                <w:szCs w:val="20"/>
                <w:lang w:eastAsia="ru-RU"/>
              </w:rPr>
              <w:t>Е</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Сварка закладных деталей</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Пенал для электродов</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3294.7</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.000</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ЦНИ</w:t>
            </w:r>
            <w:r w:rsidRPr="00BC4401">
              <w:rPr>
                <w:rFonts w:ascii="Times New Roman" w:eastAsia="Times New Roman" w:hAnsi="Times New Roman" w:cs="Times New Roman"/>
                <w:color w:val="000000"/>
                <w:sz w:val="20"/>
                <w:szCs w:val="20"/>
                <w:lang w:eastAsia="ru-RU"/>
              </w:rPr>
              <w:t>ИОМТП Госстроя СССР</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Хранение и транспортирование электродов</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Рулетка измерительная металлическая</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ЗПКЗ</w:t>
            </w:r>
            <w:r w:rsidRPr="00BC4401">
              <w:rPr>
                <w:rFonts w:ascii="Times New Roman" w:eastAsia="Times New Roman" w:hAnsi="Times New Roman" w:cs="Times New Roman"/>
                <w:sz w:val="20"/>
                <w:szCs w:val="20"/>
                <w:lang w:eastAsia="ru-RU"/>
              </w:rPr>
              <w:t>-</w:t>
            </w:r>
            <w:proofErr w:type="gramStart"/>
            <w:r w:rsidRPr="00BC4401">
              <w:rPr>
                <w:rFonts w:ascii="Times New Roman" w:eastAsia="Times New Roman" w:hAnsi="Times New Roman" w:cs="Times New Roman"/>
                <w:color w:val="000000"/>
                <w:sz w:val="20"/>
                <w:szCs w:val="20"/>
                <w:lang w:eastAsia="ru-RU"/>
              </w:rPr>
              <w:t>20.</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УТ</w:t>
            </w:r>
            <w:proofErr w:type="gramEnd"/>
            <w:r w:rsidRPr="00BC4401">
              <w:rPr>
                <w:rFonts w:ascii="Times New Roman" w:eastAsia="Times New Roman" w:hAnsi="Times New Roman" w:cs="Times New Roman"/>
                <w:color w:val="000000"/>
                <w:sz w:val="20"/>
                <w:szCs w:val="20"/>
                <w:lang w:eastAsia="ru-RU"/>
              </w:rPr>
              <w:t>/1</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29" w:tooltip="Рулетки измерительные металлические. Технические условия" w:history="1">
              <w:r w:rsidRPr="00BC4401">
                <w:rPr>
                  <w:rFonts w:ascii="Times New Roman" w:eastAsia="Times New Roman" w:hAnsi="Times New Roman" w:cs="Times New Roman"/>
                  <w:color w:val="000096"/>
                  <w:sz w:val="20"/>
                  <w:szCs w:val="20"/>
                  <w:lang w:eastAsia="ru-RU"/>
                </w:rPr>
                <w:t>ГОСТ 7502</w:t>
              </w:r>
            </w:hyperlink>
            <w:r w:rsidRPr="00BC4401">
              <w:rPr>
                <w:rFonts w:ascii="Times New Roman" w:eastAsia="Times New Roman" w:hAnsi="Times New Roman" w:cs="Times New Roman"/>
                <w:color w:val="000000"/>
                <w:sz w:val="20"/>
                <w:szCs w:val="20"/>
                <w:lang w:eastAsia="ru-RU"/>
              </w:rPr>
              <w:t>-80*</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Измерение элементов и разбивка осей</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Нивелир</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0" w:tooltip="Нивелиры. Общие технические условия" w:history="1">
              <w:r w:rsidRPr="00BC4401">
                <w:rPr>
                  <w:rFonts w:ascii="Times New Roman" w:eastAsia="Times New Roman" w:hAnsi="Times New Roman" w:cs="Times New Roman"/>
                  <w:color w:val="000096"/>
                  <w:sz w:val="20"/>
                  <w:szCs w:val="20"/>
                  <w:lang w:eastAsia="ru-RU"/>
                </w:rPr>
                <w:t>ГОСТ 10528</w:t>
              </w:r>
            </w:hyperlink>
            <w:r w:rsidRPr="00BC4401">
              <w:rPr>
                <w:rFonts w:ascii="Times New Roman" w:eastAsia="Times New Roman" w:hAnsi="Times New Roman" w:cs="Times New Roman"/>
                <w:color w:val="000000"/>
                <w:sz w:val="20"/>
                <w:szCs w:val="20"/>
                <w:lang w:eastAsia="ru-RU"/>
              </w:rPr>
              <w:t>-76</w:t>
            </w:r>
            <w:r w:rsidRPr="00BC4401">
              <w:rPr>
                <w:rFonts w:ascii="Times New Roman" w:eastAsia="Times New Roman" w:hAnsi="Times New Roman" w:cs="Times New Roman"/>
                <w:sz w:val="20"/>
                <w:szCs w:val="20"/>
                <w:lang w:eastAsia="ru-RU"/>
              </w:rPr>
              <w:t>*</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Определение монтажного горизонта</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Рейка нивелирная</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РН-</w:t>
            </w:r>
            <w:r w:rsidRPr="00BC4401">
              <w:rPr>
                <w:rFonts w:ascii="Times New Roman" w:eastAsia="Times New Roman" w:hAnsi="Times New Roman" w:cs="Times New Roman"/>
                <w:sz w:val="20"/>
                <w:szCs w:val="20"/>
                <w:lang w:eastAsia="ru-RU"/>
              </w:rPr>
              <w:t>10</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ГОСТ </w:t>
            </w:r>
            <w:r w:rsidRPr="00BC4401">
              <w:rPr>
                <w:rFonts w:ascii="Times New Roman" w:eastAsia="Times New Roman" w:hAnsi="Times New Roman" w:cs="Times New Roman"/>
                <w:sz w:val="20"/>
                <w:szCs w:val="20"/>
                <w:lang w:eastAsia="ru-RU"/>
              </w:rPr>
              <w:t>111</w:t>
            </w:r>
            <w:r w:rsidRPr="00BC4401">
              <w:rPr>
                <w:rFonts w:ascii="Times New Roman" w:eastAsia="Times New Roman" w:hAnsi="Times New Roman" w:cs="Times New Roman"/>
                <w:color w:val="000000"/>
                <w:sz w:val="20"/>
                <w:szCs w:val="20"/>
                <w:lang w:eastAsia="ru-RU"/>
              </w:rPr>
              <w:t>58-83*</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Точное нивелирование</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Уровень строительный</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У</w:t>
            </w:r>
            <w:r w:rsidRPr="00BC4401">
              <w:rPr>
                <w:rFonts w:ascii="Times New Roman" w:eastAsia="Times New Roman" w:hAnsi="Times New Roman" w:cs="Times New Roman"/>
                <w:color w:val="000000"/>
                <w:sz w:val="20"/>
                <w:szCs w:val="20"/>
                <w:lang w:eastAsia="ru-RU"/>
              </w:rPr>
              <w:t>С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-70</w:t>
            </w:r>
            <w:r w:rsidRPr="00BC4401">
              <w:rPr>
                <w:rFonts w:ascii="Times New Roman" w:eastAsia="Times New Roman" w:hAnsi="Times New Roman" w:cs="Times New Roman"/>
                <w:sz w:val="20"/>
                <w:szCs w:val="20"/>
                <w:lang w:eastAsia="ru-RU"/>
              </w:rPr>
              <w:t>0</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1" w:tooltip="Уровни строительные. Технические условия" w:history="1">
              <w:r w:rsidRPr="00BC4401">
                <w:rPr>
                  <w:rFonts w:ascii="Times New Roman" w:eastAsia="Times New Roman" w:hAnsi="Times New Roman" w:cs="Times New Roman"/>
                  <w:color w:val="000096"/>
                  <w:sz w:val="20"/>
                  <w:szCs w:val="20"/>
                  <w:lang w:eastAsia="ru-RU"/>
                </w:rPr>
                <w:t>ГОСТ 9416-83</w:t>
              </w:r>
            </w:hyperlink>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Выверка горизонтал</w:t>
            </w:r>
            <w:r w:rsidRPr="00BC4401">
              <w:rPr>
                <w:rFonts w:ascii="Times New Roman" w:eastAsia="Times New Roman" w:hAnsi="Times New Roman" w:cs="Times New Roman"/>
                <w:sz w:val="20"/>
                <w:szCs w:val="20"/>
                <w:lang w:eastAsia="ru-RU"/>
              </w:rPr>
              <w:t>ь</w:t>
            </w:r>
            <w:r w:rsidRPr="00BC4401">
              <w:rPr>
                <w:rFonts w:ascii="Times New Roman" w:eastAsia="Times New Roman" w:hAnsi="Times New Roman" w:cs="Times New Roman"/>
                <w:color w:val="000000"/>
                <w:sz w:val="20"/>
                <w:szCs w:val="20"/>
                <w:lang w:eastAsia="ru-RU"/>
              </w:rPr>
              <w:t>ности</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Инвентарное ограждени</w:t>
            </w: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 монтажного горизонт</w:t>
            </w:r>
            <w:r w:rsidRPr="00BC4401">
              <w:rPr>
                <w:rFonts w:ascii="Times New Roman" w:eastAsia="Times New Roman" w:hAnsi="Times New Roman" w:cs="Times New Roman"/>
                <w:sz w:val="20"/>
                <w:szCs w:val="20"/>
                <w:lang w:eastAsia="ru-RU"/>
              </w:rPr>
              <w:t>а</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2652</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рест</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 </w:t>
            </w:r>
            <w:proofErr w:type="spellStart"/>
            <w:r w:rsidRPr="00BC4401">
              <w:rPr>
                <w:rFonts w:ascii="Times New Roman" w:eastAsia="Times New Roman" w:hAnsi="Times New Roman" w:cs="Times New Roman"/>
                <w:color w:val="000000"/>
                <w:sz w:val="20"/>
                <w:szCs w:val="20"/>
                <w:lang w:eastAsia="ru-RU"/>
              </w:rPr>
              <w:t>Мо</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оргстрой</w:t>
            </w:r>
            <w:proofErr w:type="spellEnd"/>
            <w:r w:rsidRPr="00BC4401">
              <w:rPr>
                <w:rFonts w:ascii="Times New Roman" w:eastAsia="Times New Roman" w:hAnsi="Times New Roman" w:cs="Times New Roman"/>
                <w:color w:val="000000"/>
                <w:sz w:val="20"/>
                <w:szCs w:val="20"/>
                <w:lang w:eastAsia="ru-RU"/>
              </w:rPr>
              <w:t xml:space="preserve"> Г</w:t>
            </w:r>
            <w:r w:rsidRPr="00BC4401">
              <w:rPr>
                <w:rFonts w:ascii="Times New Roman" w:eastAsia="Times New Roman" w:hAnsi="Times New Roman" w:cs="Times New Roman"/>
                <w:sz w:val="20"/>
                <w:szCs w:val="20"/>
                <w:lang w:eastAsia="ru-RU"/>
              </w:rPr>
              <w:t>л</w:t>
            </w:r>
            <w:r w:rsidRPr="00BC4401">
              <w:rPr>
                <w:rFonts w:ascii="Times New Roman" w:eastAsia="Times New Roman" w:hAnsi="Times New Roman" w:cs="Times New Roman"/>
                <w:color w:val="000000"/>
                <w:sz w:val="20"/>
                <w:szCs w:val="20"/>
                <w:lang w:eastAsia="ru-RU"/>
              </w:rPr>
              <w:t>авмо</w:t>
            </w:r>
            <w:r w:rsidRPr="00BC4401">
              <w:rPr>
                <w:rFonts w:ascii="Times New Roman" w:eastAsia="Times New Roman" w:hAnsi="Times New Roman" w:cs="Times New Roman"/>
                <w:sz w:val="20"/>
                <w:szCs w:val="20"/>
                <w:lang w:eastAsia="ru-RU"/>
              </w:rPr>
              <w:t>сс</w:t>
            </w:r>
            <w:r w:rsidRPr="00BC4401">
              <w:rPr>
                <w:rFonts w:ascii="Times New Roman" w:eastAsia="Times New Roman" w:hAnsi="Times New Roman" w:cs="Times New Roman"/>
                <w:color w:val="000000"/>
                <w:sz w:val="20"/>
                <w:szCs w:val="20"/>
                <w:lang w:eastAsia="ru-RU"/>
              </w:rPr>
              <w:t>тро</w:t>
            </w:r>
            <w:r w:rsidRPr="00BC4401">
              <w:rPr>
                <w:rFonts w:ascii="Times New Roman" w:eastAsia="Times New Roman" w:hAnsi="Times New Roman" w:cs="Times New Roman"/>
                <w:sz w:val="20"/>
                <w:szCs w:val="20"/>
                <w:lang w:eastAsia="ru-RU"/>
              </w:rPr>
              <w:t>я</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11</w:t>
            </w:r>
            <w:r w:rsidRPr="00BC4401">
              <w:rPr>
                <w:rFonts w:ascii="Times New Roman" w:eastAsia="Times New Roman" w:hAnsi="Times New Roman" w:cs="Times New Roman"/>
                <w:color w:val="000000"/>
                <w:sz w:val="20"/>
                <w:szCs w:val="20"/>
                <w:lang w:eastAsia="ru-RU"/>
              </w:rPr>
              <w:t>4</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Временное защитное ограждение</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Краска строи</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ель</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а</w:t>
            </w:r>
            <w:r w:rsidRPr="00BC4401">
              <w:rPr>
                <w:rFonts w:ascii="Times New Roman" w:eastAsia="Times New Roman" w:hAnsi="Times New Roman" w:cs="Times New Roman"/>
                <w:sz w:val="20"/>
                <w:szCs w:val="20"/>
                <w:lang w:eastAsia="ru-RU"/>
              </w:rPr>
              <w:t>я</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2" w:tooltip="ССБТ. Строительство. Каски строительные. Технические условия" w:history="1">
              <w:r w:rsidRPr="00BC4401">
                <w:rPr>
                  <w:rFonts w:ascii="Times New Roman" w:eastAsia="Times New Roman" w:hAnsi="Times New Roman" w:cs="Times New Roman"/>
                  <w:color w:val="000096"/>
                  <w:sz w:val="20"/>
                  <w:szCs w:val="20"/>
                  <w:lang w:eastAsia="ru-RU"/>
                </w:rPr>
                <w:t>ГОСТ 12.4.087-84</w:t>
              </w:r>
            </w:hyperlink>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4</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Защита головы</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Поя</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 предохрани</w:t>
            </w:r>
            <w:r w:rsidRPr="00BC4401">
              <w:rPr>
                <w:rFonts w:ascii="Times New Roman" w:eastAsia="Times New Roman" w:hAnsi="Times New Roman" w:cs="Times New Roman"/>
                <w:sz w:val="20"/>
                <w:szCs w:val="20"/>
                <w:lang w:eastAsia="ru-RU"/>
              </w:rPr>
              <w:t>тел</w:t>
            </w:r>
            <w:r w:rsidRPr="00BC4401">
              <w:rPr>
                <w:rFonts w:ascii="Times New Roman" w:eastAsia="Times New Roman" w:hAnsi="Times New Roman" w:cs="Times New Roman"/>
                <w:color w:val="000000"/>
                <w:sz w:val="20"/>
                <w:szCs w:val="20"/>
                <w:lang w:eastAsia="ru-RU"/>
              </w:rPr>
              <w:t>ьный</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ГОСТ 12.4.089-</w:t>
            </w:r>
            <w:r w:rsidRPr="00BC4401">
              <w:rPr>
                <w:rFonts w:ascii="Times New Roman" w:eastAsia="Times New Roman" w:hAnsi="Times New Roman" w:cs="Times New Roman"/>
                <w:color w:val="000000"/>
                <w:sz w:val="20"/>
                <w:szCs w:val="20"/>
                <w:lang w:eastAsia="ru-RU"/>
              </w:rPr>
              <w:t>8</w:t>
            </w:r>
            <w:r w:rsidRPr="00BC4401">
              <w:rPr>
                <w:rFonts w:ascii="Times New Roman" w:eastAsia="Times New Roman" w:hAnsi="Times New Roman" w:cs="Times New Roman"/>
                <w:sz w:val="20"/>
                <w:szCs w:val="20"/>
                <w:lang w:eastAsia="ru-RU"/>
              </w:rPr>
              <w:t>0</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4</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Защит</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 от падения с </w:t>
            </w:r>
            <w:r w:rsidRPr="00BC4401">
              <w:rPr>
                <w:rFonts w:ascii="Times New Roman" w:eastAsia="Times New Roman" w:hAnsi="Times New Roman" w:cs="Times New Roman"/>
                <w:sz w:val="20"/>
                <w:szCs w:val="20"/>
                <w:lang w:eastAsia="ru-RU"/>
              </w:rPr>
              <w:t>в</w:t>
            </w:r>
            <w:r w:rsidRPr="00BC4401">
              <w:rPr>
                <w:rFonts w:ascii="Times New Roman" w:eastAsia="Times New Roman" w:hAnsi="Times New Roman" w:cs="Times New Roman"/>
                <w:color w:val="000000"/>
                <w:sz w:val="20"/>
                <w:szCs w:val="20"/>
                <w:lang w:eastAsia="ru-RU"/>
              </w:rPr>
              <w:t>ысот</w:t>
            </w:r>
            <w:r w:rsidRPr="00BC4401">
              <w:rPr>
                <w:rFonts w:ascii="Times New Roman" w:eastAsia="Times New Roman" w:hAnsi="Times New Roman" w:cs="Times New Roman"/>
                <w:sz w:val="20"/>
                <w:szCs w:val="20"/>
                <w:lang w:eastAsia="ru-RU"/>
              </w:rPr>
              <w:t>ы</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Щиток защитный лицевой дл</w:t>
            </w:r>
            <w:r w:rsidRPr="00BC4401">
              <w:rPr>
                <w:rFonts w:ascii="Times New Roman" w:eastAsia="Times New Roman" w:hAnsi="Times New Roman" w:cs="Times New Roman"/>
                <w:sz w:val="20"/>
                <w:szCs w:val="20"/>
                <w:lang w:eastAsia="ru-RU"/>
              </w:rPr>
              <w:t>я </w:t>
            </w:r>
            <w:r w:rsidRPr="00BC4401">
              <w:rPr>
                <w:rFonts w:ascii="Times New Roman" w:eastAsia="Times New Roman" w:hAnsi="Times New Roman" w:cs="Times New Roman"/>
                <w:color w:val="000000"/>
                <w:sz w:val="20"/>
                <w:szCs w:val="20"/>
                <w:lang w:eastAsia="ru-RU"/>
              </w:rPr>
              <w:t>электросварщика</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3" w:tooltip="ССБТ. Щитки защитные лицевые для электросварщиков. Технические условия" w:history="1">
              <w:r w:rsidRPr="00BC4401">
                <w:rPr>
                  <w:rFonts w:ascii="Times New Roman" w:eastAsia="Times New Roman" w:hAnsi="Times New Roman" w:cs="Times New Roman"/>
                  <w:color w:val="000096"/>
                  <w:sz w:val="20"/>
                  <w:szCs w:val="20"/>
                  <w:lang w:eastAsia="ru-RU"/>
                </w:rPr>
                <w:t>ГОСТ 12.4.035-78*</w:t>
              </w:r>
            </w:hyperlink>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Защит</w:t>
            </w:r>
            <w:r w:rsidRPr="00BC4401">
              <w:rPr>
                <w:rFonts w:ascii="Times New Roman" w:eastAsia="Times New Roman" w:hAnsi="Times New Roman" w:cs="Times New Roman"/>
                <w:sz w:val="20"/>
                <w:szCs w:val="20"/>
                <w:lang w:eastAsia="ru-RU"/>
              </w:rPr>
              <w:t>а</w:t>
            </w:r>
            <w:r w:rsidRPr="00BC4401">
              <w:rPr>
                <w:rFonts w:ascii="Times New Roman" w:eastAsia="Times New Roman" w:hAnsi="Times New Roman" w:cs="Times New Roman"/>
                <w:color w:val="000000"/>
                <w:sz w:val="20"/>
                <w:szCs w:val="20"/>
                <w:lang w:eastAsia="ru-RU"/>
              </w:rPr>
              <w:t> лица сварщика</w:t>
            </w:r>
            <w:r w:rsidRPr="00BC4401">
              <w:rPr>
                <w:rFonts w:ascii="Times New Roman" w:eastAsia="Times New Roman" w:hAnsi="Times New Roman" w:cs="Times New Roman"/>
                <w:sz w:val="20"/>
                <w:szCs w:val="20"/>
                <w:lang w:eastAsia="ru-RU"/>
              </w:rPr>
              <w:t> п</w:t>
            </w:r>
            <w:r w:rsidRPr="00BC4401">
              <w:rPr>
                <w:rFonts w:ascii="Times New Roman" w:eastAsia="Times New Roman" w:hAnsi="Times New Roman" w:cs="Times New Roman"/>
                <w:color w:val="000000"/>
                <w:sz w:val="20"/>
                <w:szCs w:val="20"/>
                <w:lang w:eastAsia="ru-RU"/>
              </w:rPr>
              <w:t>ри сварочных работах</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Перчатки резиновые технически</w:t>
            </w:r>
            <w:r w:rsidRPr="00BC4401">
              <w:rPr>
                <w:rFonts w:ascii="Times New Roman" w:eastAsia="Times New Roman" w:hAnsi="Times New Roman" w:cs="Times New Roman"/>
                <w:sz w:val="20"/>
                <w:szCs w:val="20"/>
                <w:lang w:eastAsia="ru-RU"/>
              </w:rPr>
              <w:t>е</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4" w:tooltip="Перчатки резиновые технические. Технические условия" w:history="1">
              <w:r w:rsidRPr="00BC4401">
                <w:rPr>
                  <w:rFonts w:ascii="Times New Roman" w:eastAsia="Times New Roman" w:hAnsi="Times New Roman" w:cs="Times New Roman"/>
                  <w:color w:val="000096"/>
                  <w:sz w:val="20"/>
                  <w:szCs w:val="20"/>
                  <w:lang w:eastAsia="ru-RU"/>
                </w:rPr>
                <w:t>ГОСТ 20010</w:t>
              </w:r>
            </w:hyperlink>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74</w:t>
            </w:r>
            <w:r w:rsidRPr="00BC4401">
              <w:rPr>
                <w:rFonts w:ascii="Times New Roman" w:eastAsia="Times New Roman" w:hAnsi="Times New Roman" w:cs="Times New Roman"/>
                <w:sz w:val="20"/>
                <w:szCs w:val="20"/>
                <w:lang w:eastAsia="ru-RU"/>
              </w:rPr>
              <w:t>*</w:t>
            </w:r>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1 </w:t>
            </w:r>
            <w:r w:rsidRPr="00BC4401">
              <w:rPr>
                <w:rFonts w:ascii="Times New Roman" w:eastAsia="Times New Roman" w:hAnsi="Times New Roman" w:cs="Times New Roman"/>
                <w:color w:val="000000"/>
                <w:sz w:val="20"/>
                <w:szCs w:val="20"/>
                <w:lang w:eastAsia="ru-RU"/>
              </w:rPr>
              <w:t>пара</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Защита от поражения </w:t>
            </w:r>
            <w:r w:rsidRPr="00BC4401">
              <w:rPr>
                <w:rFonts w:ascii="Times New Roman" w:eastAsia="Times New Roman" w:hAnsi="Times New Roman" w:cs="Times New Roman"/>
                <w:sz w:val="20"/>
                <w:szCs w:val="20"/>
                <w:lang w:eastAsia="ru-RU"/>
              </w:rPr>
              <w:t>э</w:t>
            </w:r>
            <w:r w:rsidRPr="00BC4401">
              <w:rPr>
                <w:rFonts w:ascii="Times New Roman" w:eastAsia="Times New Roman" w:hAnsi="Times New Roman" w:cs="Times New Roman"/>
                <w:color w:val="000000"/>
                <w:sz w:val="20"/>
                <w:szCs w:val="20"/>
                <w:lang w:eastAsia="ru-RU"/>
              </w:rPr>
              <w:t>л. током</w:t>
            </w:r>
          </w:p>
        </w:tc>
      </w:tr>
      <w:tr w:rsidR="00BC4401" w:rsidRPr="00BC4401" w:rsidTr="00BC4401">
        <w:trPr>
          <w:jc w:val="center"/>
        </w:trPr>
        <w:tc>
          <w:tcPr>
            <w:tcW w:w="12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Перчатки (рукавицы) </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пециальны</w:t>
            </w:r>
            <w:r w:rsidRPr="00BC4401">
              <w:rPr>
                <w:rFonts w:ascii="Times New Roman" w:eastAsia="Times New Roman" w:hAnsi="Times New Roman" w:cs="Times New Roman"/>
                <w:sz w:val="20"/>
                <w:szCs w:val="20"/>
                <w:lang w:eastAsia="ru-RU"/>
              </w:rPr>
              <w:t>е</w:t>
            </w:r>
          </w:p>
        </w:tc>
        <w:tc>
          <w:tcPr>
            <w:tcW w:w="1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5" w:tooltip="ССБТ. Средства индивидуальной защиты. Рукавицы специальные. Технические условия" w:history="1">
              <w:r w:rsidRPr="00BC4401">
                <w:rPr>
                  <w:rFonts w:ascii="Times New Roman" w:eastAsia="Times New Roman" w:hAnsi="Times New Roman" w:cs="Times New Roman"/>
                  <w:color w:val="000096"/>
                  <w:sz w:val="20"/>
                  <w:szCs w:val="20"/>
                  <w:lang w:eastAsia="ru-RU"/>
                </w:rPr>
                <w:t>ГОСТ 12.4.010-75*</w:t>
              </w:r>
            </w:hyperlink>
          </w:p>
        </w:tc>
        <w:tc>
          <w:tcPr>
            <w:tcW w:w="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6 </w:t>
            </w:r>
            <w:r w:rsidRPr="00BC4401">
              <w:rPr>
                <w:rFonts w:ascii="Times New Roman" w:eastAsia="Times New Roman" w:hAnsi="Times New Roman" w:cs="Times New Roman"/>
                <w:color w:val="000000"/>
                <w:sz w:val="20"/>
                <w:szCs w:val="20"/>
                <w:lang w:eastAsia="ru-RU"/>
              </w:rPr>
              <w:t>пар</w:t>
            </w:r>
          </w:p>
        </w:tc>
        <w:tc>
          <w:tcPr>
            <w:tcW w:w="1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Защита рук от травмирования</w:t>
            </w:r>
          </w:p>
        </w:tc>
      </w:tr>
      <w:tr w:rsidR="00BC4401" w:rsidRPr="00BC4401" w:rsidTr="00BC4401">
        <w:trPr>
          <w:jc w:val="center"/>
        </w:trPr>
        <w:tc>
          <w:tcPr>
            <w:tcW w:w="125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Будка монтажников</w:t>
            </w:r>
          </w:p>
        </w:tc>
        <w:tc>
          <w:tcPr>
            <w:tcW w:w="15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3295.07.00</w:t>
            </w:r>
            <w:r w:rsidRPr="00BC4401">
              <w:rPr>
                <w:rFonts w:ascii="Times New Roman" w:eastAsia="Times New Roman" w:hAnsi="Times New Roman" w:cs="Times New Roman"/>
                <w:sz w:val="20"/>
                <w:szCs w:val="20"/>
                <w:lang w:eastAsia="ru-RU"/>
              </w:rPr>
              <w:t>0</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ЦНИИОМТП </w:t>
            </w:r>
            <w:r w:rsidRPr="00BC4401">
              <w:rPr>
                <w:rFonts w:ascii="Times New Roman" w:eastAsia="Times New Roman" w:hAnsi="Times New Roman" w:cs="Times New Roman"/>
                <w:color w:val="000000"/>
                <w:sz w:val="20"/>
                <w:szCs w:val="20"/>
                <w:lang w:eastAsia="ru-RU"/>
              </w:rPr>
              <w:t>Госстроя ССС</w:t>
            </w:r>
            <w:r w:rsidRPr="00BC4401">
              <w:rPr>
                <w:rFonts w:ascii="Times New Roman" w:eastAsia="Times New Roman" w:hAnsi="Times New Roman" w:cs="Times New Roman"/>
                <w:sz w:val="20"/>
                <w:szCs w:val="20"/>
                <w:lang w:eastAsia="ru-RU"/>
              </w:rPr>
              <w:t>Р</w:t>
            </w:r>
          </w:p>
        </w:tc>
        <w:tc>
          <w:tcPr>
            <w:tcW w:w="7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4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Помещение дл</w:t>
            </w:r>
            <w:r w:rsidRPr="00BC4401">
              <w:rPr>
                <w:rFonts w:ascii="Times New Roman" w:eastAsia="Times New Roman" w:hAnsi="Times New Roman" w:cs="Times New Roman"/>
                <w:sz w:val="20"/>
                <w:szCs w:val="20"/>
                <w:lang w:eastAsia="ru-RU"/>
              </w:rPr>
              <w:t>я</w:t>
            </w:r>
            <w:r w:rsidRPr="00BC4401">
              <w:rPr>
                <w:rFonts w:ascii="Times New Roman" w:eastAsia="Times New Roman" w:hAnsi="Times New Roman" w:cs="Times New Roman"/>
                <w:color w:val="000000"/>
                <w:sz w:val="20"/>
                <w:szCs w:val="20"/>
                <w:lang w:eastAsia="ru-RU"/>
              </w:rPr>
              <w:t> обогрева в зимнее время и хранение инструмента</w:t>
            </w:r>
          </w:p>
        </w:tc>
      </w:tr>
    </w:tbl>
    <w:p w:rsidR="00BC4401" w:rsidRPr="00BC4401" w:rsidRDefault="00BC4401" w:rsidP="00BC4401">
      <w:pPr>
        <w:shd w:val="clear" w:color="auto" w:fill="FFFFFF"/>
        <w:spacing w:before="120"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Потребность в материалах и полуфабрикатах для выполнения работ по монтажу плит перекрытий типового этажа приводится в табл. </w:t>
      </w:r>
      <w:hyperlink r:id="rId36" w:anchor="i794142" w:tooltip="Таблица 6" w:history="1">
        <w:r w:rsidRPr="00BC4401">
          <w:rPr>
            <w:rFonts w:ascii="Times New Roman" w:eastAsia="Times New Roman" w:hAnsi="Times New Roman" w:cs="Times New Roman"/>
            <w:color w:val="000096"/>
            <w:sz w:val="24"/>
            <w:szCs w:val="24"/>
            <w:lang w:eastAsia="ru-RU"/>
          </w:rPr>
          <w:t>6</w:t>
        </w:r>
      </w:hyperlink>
      <w:r w:rsidRPr="00BC4401">
        <w:rPr>
          <w:rFonts w:ascii="Times New Roman" w:eastAsia="Times New Roman" w:hAnsi="Times New Roman" w:cs="Times New Roman"/>
          <w:color w:val="000000"/>
          <w:sz w:val="24"/>
          <w:szCs w:val="24"/>
          <w:lang w:eastAsia="ru-RU"/>
        </w:rPr>
        <w:t>.</w:t>
      </w:r>
    </w:p>
    <w:p w:rsidR="00BC4401" w:rsidRPr="00BC4401" w:rsidRDefault="00BC4401" w:rsidP="00BC4401">
      <w:pPr>
        <w:shd w:val="clear" w:color="auto" w:fill="FFFFFF"/>
        <w:spacing w:before="120" w:after="120" w:line="240" w:lineRule="auto"/>
        <w:jc w:val="right"/>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Таблица 6</w:t>
      </w:r>
    </w:p>
    <w:tbl>
      <w:tblPr>
        <w:tblW w:w="5000" w:type="pct"/>
        <w:jc w:val="center"/>
        <w:shd w:val="clear" w:color="auto" w:fill="FFFFFF"/>
        <w:tblCellMar>
          <w:left w:w="0" w:type="dxa"/>
          <w:right w:w="0" w:type="dxa"/>
        </w:tblCellMar>
        <w:tblLook w:val="04A0" w:firstRow="1" w:lastRow="0" w:firstColumn="1" w:lastColumn="0" w:noHBand="0" w:noVBand="1"/>
      </w:tblPr>
      <w:tblGrid>
        <w:gridCol w:w="2835"/>
        <w:gridCol w:w="731"/>
        <w:gridCol w:w="905"/>
        <w:gridCol w:w="1782"/>
        <w:gridCol w:w="985"/>
        <w:gridCol w:w="2107"/>
      </w:tblGrid>
      <w:tr w:rsidR="00BC4401" w:rsidRPr="00BC4401" w:rsidTr="00BC4401">
        <w:trPr>
          <w:tblHeader/>
          <w:jc w:val="center"/>
        </w:trPr>
        <w:tc>
          <w:tcPr>
            <w:tcW w:w="1850" w:type="pct"/>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bookmarkStart w:id="12" w:name="i794142"/>
            <w:r w:rsidRPr="00BC4401">
              <w:rPr>
                <w:rFonts w:ascii="Times New Roman" w:eastAsia="Times New Roman" w:hAnsi="Times New Roman" w:cs="Times New Roman"/>
                <w:color w:val="000000"/>
                <w:sz w:val="20"/>
                <w:szCs w:val="20"/>
                <w:lang w:eastAsia="ru-RU"/>
              </w:rPr>
              <w:t>Наименование материала, по</w:t>
            </w:r>
            <w:bookmarkEnd w:id="12"/>
            <w:r w:rsidRPr="00BC4401">
              <w:rPr>
                <w:rFonts w:ascii="Times New Roman" w:eastAsia="Times New Roman" w:hAnsi="Times New Roman" w:cs="Times New Roman"/>
                <w:sz w:val="20"/>
                <w:szCs w:val="20"/>
                <w:lang w:eastAsia="ru-RU"/>
              </w:rPr>
              <w:t>л</w:t>
            </w:r>
            <w:r w:rsidRPr="00BC4401">
              <w:rPr>
                <w:rFonts w:ascii="Times New Roman" w:eastAsia="Times New Roman" w:hAnsi="Times New Roman" w:cs="Times New Roman"/>
                <w:color w:val="000000"/>
                <w:sz w:val="20"/>
                <w:szCs w:val="20"/>
                <w:lang w:eastAsia="ru-RU"/>
              </w:rPr>
              <w:t>уфабриката, конструкции (марка,</w:t>
            </w:r>
            <w:r w:rsidRPr="00BC4401">
              <w:rPr>
                <w:rFonts w:ascii="Times New Roman" w:eastAsia="Times New Roman" w:hAnsi="Times New Roman" w:cs="Times New Roman"/>
                <w:sz w:val="20"/>
                <w:szCs w:val="20"/>
                <w:lang w:eastAsia="ru-RU"/>
              </w:rPr>
              <w:t> Г</w:t>
            </w:r>
            <w:r w:rsidRPr="00BC4401">
              <w:rPr>
                <w:rFonts w:ascii="Times New Roman" w:eastAsia="Times New Roman" w:hAnsi="Times New Roman" w:cs="Times New Roman"/>
                <w:color w:val="000000"/>
                <w:sz w:val="20"/>
                <w:szCs w:val="20"/>
                <w:lang w:eastAsia="ru-RU"/>
              </w:rPr>
              <w:t>ОСТ)</w:t>
            </w:r>
          </w:p>
        </w:tc>
        <w:tc>
          <w:tcPr>
            <w:tcW w:w="45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Вариант (фасет-код)</w:t>
            </w:r>
          </w:p>
        </w:tc>
        <w:tc>
          <w:tcPr>
            <w:tcW w:w="2000" w:type="pct"/>
            <w:gridSpan w:val="3"/>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Исходные данные</w:t>
            </w:r>
          </w:p>
        </w:tc>
        <w:tc>
          <w:tcPr>
            <w:tcW w:w="650" w:type="pct"/>
            <w:vMerge w:val="restar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Потребность </w:t>
            </w:r>
            <w:r w:rsidRPr="00BC4401">
              <w:rPr>
                <w:rFonts w:ascii="Times New Roman" w:eastAsia="Times New Roman" w:hAnsi="Times New Roman" w:cs="Times New Roman"/>
                <w:sz w:val="20"/>
                <w:szCs w:val="20"/>
                <w:lang w:eastAsia="ru-RU"/>
              </w:rPr>
              <w:t>в </w:t>
            </w:r>
            <w:r w:rsidRPr="00BC4401">
              <w:rPr>
                <w:rFonts w:ascii="Times New Roman" w:eastAsia="Times New Roman" w:hAnsi="Times New Roman" w:cs="Times New Roman"/>
                <w:color w:val="000000"/>
                <w:sz w:val="20"/>
                <w:szCs w:val="20"/>
                <w:lang w:eastAsia="ru-RU"/>
              </w:rPr>
              <w:t>материал</w:t>
            </w:r>
            <w:r w:rsidRPr="00BC4401">
              <w:rPr>
                <w:rFonts w:ascii="Times New Roman" w:eastAsia="Times New Roman" w:hAnsi="Times New Roman" w:cs="Times New Roman"/>
                <w:sz w:val="20"/>
                <w:szCs w:val="20"/>
                <w:lang w:eastAsia="ru-RU"/>
              </w:rPr>
              <w:t>е</w:t>
            </w:r>
          </w:p>
        </w:tc>
      </w:tr>
      <w:tr w:rsidR="00BC4401" w:rsidRPr="00BC4401" w:rsidTr="00BC4401">
        <w:trPr>
          <w:tblHeader/>
          <w:jc w:val="center"/>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c>
          <w:tcPr>
            <w:tcW w:w="5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единица измерени</w:t>
            </w:r>
            <w:r w:rsidRPr="00BC4401">
              <w:rPr>
                <w:rFonts w:ascii="Times New Roman" w:eastAsia="Times New Roman" w:hAnsi="Times New Roman" w:cs="Times New Roman"/>
                <w:sz w:val="20"/>
                <w:szCs w:val="20"/>
                <w:lang w:eastAsia="ru-RU"/>
              </w:rPr>
              <w:t>я</w:t>
            </w:r>
          </w:p>
        </w:tc>
        <w:tc>
          <w:tcPr>
            <w:tcW w:w="6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объем работ </w:t>
            </w:r>
            <w:r w:rsidRPr="00BC4401">
              <w:rPr>
                <w:rFonts w:ascii="Times New Roman" w:eastAsia="Times New Roman" w:hAnsi="Times New Roman" w:cs="Times New Roman"/>
                <w:sz w:val="20"/>
                <w:szCs w:val="20"/>
                <w:lang w:eastAsia="ru-RU"/>
              </w:rPr>
              <w:t>в </w:t>
            </w:r>
            <w:r w:rsidRPr="00BC4401">
              <w:rPr>
                <w:rFonts w:ascii="Times New Roman" w:eastAsia="Times New Roman" w:hAnsi="Times New Roman" w:cs="Times New Roman"/>
                <w:color w:val="000000"/>
                <w:sz w:val="20"/>
                <w:szCs w:val="20"/>
                <w:lang w:eastAsia="ru-RU"/>
              </w:rPr>
              <w:t>но</w:t>
            </w:r>
            <w:r w:rsidRPr="00BC4401">
              <w:rPr>
                <w:rFonts w:ascii="Times New Roman" w:eastAsia="Times New Roman" w:hAnsi="Times New Roman" w:cs="Times New Roman"/>
                <w:sz w:val="20"/>
                <w:szCs w:val="20"/>
                <w:lang w:eastAsia="ru-RU"/>
              </w:rPr>
              <w:t>р</w:t>
            </w:r>
            <w:r w:rsidRPr="00BC4401">
              <w:rPr>
                <w:rFonts w:ascii="Times New Roman" w:eastAsia="Times New Roman" w:hAnsi="Times New Roman" w:cs="Times New Roman"/>
                <w:color w:val="000000"/>
                <w:sz w:val="20"/>
                <w:szCs w:val="20"/>
                <w:lang w:eastAsia="ru-RU"/>
              </w:rPr>
              <w:t>мативных единица</w:t>
            </w:r>
            <w:r w:rsidRPr="00BC4401">
              <w:rPr>
                <w:rFonts w:ascii="Times New Roman" w:eastAsia="Times New Roman" w:hAnsi="Times New Roman" w:cs="Times New Roman"/>
                <w:sz w:val="20"/>
                <w:szCs w:val="20"/>
                <w:lang w:eastAsia="ru-RU"/>
              </w:rPr>
              <w:t>х</w:t>
            </w:r>
          </w:p>
        </w:tc>
        <w:tc>
          <w:tcPr>
            <w:tcW w:w="7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принятая норм</w:t>
            </w:r>
            <w:r w:rsidRPr="00BC4401">
              <w:rPr>
                <w:rFonts w:ascii="Times New Roman" w:eastAsia="Times New Roman" w:hAnsi="Times New Roman" w:cs="Times New Roman"/>
                <w:sz w:val="20"/>
                <w:szCs w:val="20"/>
                <w:lang w:eastAsia="ru-RU"/>
              </w:rPr>
              <w:t>а р</w:t>
            </w:r>
            <w:r w:rsidRPr="00BC4401">
              <w:rPr>
                <w:rFonts w:ascii="Times New Roman" w:eastAsia="Times New Roman" w:hAnsi="Times New Roman" w:cs="Times New Roman"/>
                <w:color w:val="000000"/>
                <w:sz w:val="20"/>
                <w:szCs w:val="20"/>
                <w:lang w:eastAsia="ru-RU"/>
              </w:rPr>
              <w:t>асхода материалов</w:t>
            </w: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BC4401" w:rsidRPr="00BC4401" w:rsidRDefault="00BC4401" w:rsidP="00BC4401">
            <w:pPr>
              <w:spacing w:after="0" w:line="240" w:lineRule="auto"/>
              <w:rPr>
                <w:rFonts w:ascii="Courier New" w:eastAsia="Times New Roman" w:hAnsi="Courier New" w:cs="Courier New"/>
                <w:sz w:val="20"/>
                <w:szCs w:val="20"/>
                <w:lang w:eastAsia="ru-RU"/>
              </w:rPr>
            </w:pP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Плиты перекрытий площадью до</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5</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м</w:t>
            </w:r>
            <w:r w:rsidRPr="00BC4401">
              <w:rPr>
                <w:rFonts w:ascii="Times New Roman" w:eastAsia="Times New Roman" w:hAnsi="Times New Roman" w:cs="Times New Roman"/>
                <w:color w:val="000000"/>
                <w:sz w:val="20"/>
                <w:szCs w:val="20"/>
                <w:vertAlign w:val="superscript"/>
                <w:lang w:eastAsia="ru-RU"/>
              </w:rPr>
              <w:t>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ш</w:t>
            </w:r>
            <w:r w:rsidRPr="00BC4401">
              <w:rPr>
                <w:rFonts w:ascii="Times New Roman" w:eastAsia="Times New Roman" w:hAnsi="Times New Roman" w:cs="Times New Roman"/>
                <w:color w:val="000000"/>
                <w:sz w:val="20"/>
                <w:szCs w:val="20"/>
                <w:lang w:eastAsia="ru-RU"/>
              </w:rPr>
              <w:t>т.</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ind w:left="2496"/>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w:t>
            </w:r>
            <w:r w:rsidRPr="00BC4401">
              <w:rPr>
                <w:rFonts w:ascii="Times New Roman" w:eastAsia="Times New Roman" w:hAnsi="Times New Roman" w:cs="Times New Roman"/>
                <w:sz w:val="20"/>
                <w:szCs w:val="20"/>
                <w:lang w:eastAsia="ru-RU"/>
              </w:rPr>
              <w:t> м</w:t>
            </w:r>
            <w:r w:rsidRPr="00BC4401">
              <w:rPr>
                <w:rFonts w:ascii="Times New Roman" w:eastAsia="Times New Roman" w:hAnsi="Times New Roman" w:cs="Times New Roman"/>
                <w:sz w:val="20"/>
                <w:szCs w:val="20"/>
                <w:vertAlign w:val="superscript"/>
                <w:lang w:eastAsia="ru-RU"/>
              </w:rPr>
              <w:t>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ш</w:t>
            </w:r>
            <w:r w:rsidRPr="00BC4401">
              <w:rPr>
                <w:rFonts w:ascii="Times New Roman" w:eastAsia="Times New Roman" w:hAnsi="Times New Roman" w:cs="Times New Roman"/>
                <w:color w:val="000000"/>
                <w:sz w:val="20"/>
                <w:szCs w:val="20"/>
                <w:lang w:eastAsia="ru-RU"/>
              </w:rPr>
              <w:t>т.</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24</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ind w:left="2496"/>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20</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м</w:t>
            </w:r>
            <w:r w:rsidRPr="00BC4401">
              <w:rPr>
                <w:rFonts w:ascii="Times New Roman" w:eastAsia="Times New Roman" w:hAnsi="Times New Roman" w:cs="Times New Roman"/>
                <w:color w:val="000000"/>
                <w:sz w:val="20"/>
                <w:szCs w:val="20"/>
                <w:vertAlign w:val="superscript"/>
                <w:lang w:eastAsia="ru-RU"/>
              </w:rPr>
              <w:t>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ш</w:t>
            </w:r>
            <w:r w:rsidRPr="00BC4401">
              <w:rPr>
                <w:rFonts w:ascii="Times New Roman" w:eastAsia="Times New Roman" w:hAnsi="Times New Roman" w:cs="Times New Roman"/>
                <w:color w:val="000000"/>
                <w:sz w:val="20"/>
                <w:szCs w:val="20"/>
                <w:lang w:eastAsia="ru-RU"/>
              </w:rPr>
              <w:t>т</w:t>
            </w:r>
            <w:r w:rsidRPr="00BC4401">
              <w:rPr>
                <w:rFonts w:ascii="Times New Roman" w:eastAsia="Times New Roman" w:hAnsi="Times New Roman" w:cs="Times New Roman"/>
                <w:sz w:val="20"/>
                <w:szCs w:val="20"/>
                <w:lang w:eastAsia="ru-RU"/>
              </w:rPr>
              <w:t>.</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36</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ГОСТ 12767-80*</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Раствор цемен</w:t>
            </w:r>
            <w:r w:rsidRPr="00BC4401">
              <w:rPr>
                <w:rFonts w:ascii="Times New Roman" w:eastAsia="Times New Roman" w:hAnsi="Times New Roman" w:cs="Times New Roman"/>
                <w:sz w:val="20"/>
                <w:szCs w:val="20"/>
                <w:lang w:eastAsia="ru-RU"/>
              </w:rPr>
              <w:t>т</w:t>
            </w:r>
            <w:r w:rsidRPr="00BC4401">
              <w:rPr>
                <w:rFonts w:ascii="Times New Roman" w:eastAsia="Times New Roman" w:hAnsi="Times New Roman" w:cs="Times New Roman"/>
                <w:color w:val="000000"/>
                <w:sz w:val="20"/>
                <w:szCs w:val="20"/>
                <w:lang w:eastAsia="ru-RU"/>
              </w:rPr>
              <w:t>но</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песчаный </w:t>
            </w:r>
            <w:r w:rsidRPr="00BC4401">
              <w:rPr>
                <w:rFonts w:ascii="Times New Roman" w:eastAsia="Times New Roman" w:hAnsi="Times New Roman" w:cs="Times New Roman"/>
                <w:sz w:val="20"/>
                <w:szCs w:val="20"/>
                <w:lang w:eastAsia="ru-RU"/>
              </w:rPr>
              <w:t>М</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для плит перекрытий площадью</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08</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ind w:left="2262"/>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д</w:t>
            </w:r>
            <w:r w:rsidRPr="00BC4401">
              <w:rPr>
                <w:rFonts w:ascii="Times New Roman" w:eastAsia="Times New Roman" w:hAnsi="Times New Roman" w:cs="Times New Roman"/>
                <w:sz w:val="20"/>
                <w:szCs w:val="20"/>
                <w:lang w:eastAsia="ru-RU"/>
              </w:rPr>
              <w:t>о 5 м</w:t>
            </w:r>
            <w:r w:rsidRPr="00BC4401">
              <w:rPr>
                <w:rFonts w:ascii="Times New Roman" w:eastAsia="Times New Roman" w:hAnsi="Times New Roman" w:cs="Times New Roman"/>
                <w:color w:val="000000"/>
                <w:sz w:val="20"/>
                <w:szCs w:val="20"/>
                <w:vertAlign w:val="superscript"/>
                <w:lang w:eastAsia="ru-RU"/>
              </w:rPr>
              <w:t>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00 шт. </w:t>
            </w:r>
            <w:r w:rsidRPr="00BC4401">
              <w:rPr>
                <w:rFonts w:ascii="Times New Roman" w:eastAsia="Times New Roman" w:hAnsi="Times New Roman" w:cs="Times New Roman"/>
                <w:sz w:val="20"/>
                <w:szCs w:val="20"/>
                <w:lang w:eastAsia="ru-RU"/>
              </w:rPr>
              <w:t>п</w:t>
            </w:r>
            <w:r w:rsidRPr="00BC4401">
              <w:rPr>
                <w:rFonts w:ascii="Times New Roman" w:eastAsia="Times New Roman" w:hAnsi="Times New Roman" w:cs="Times New Roman"/>
                <w:color w:val="000000"/>
                <w:sz w:val="20"/>
                <w:szCs w:val="20"/>
                <w:lang w:eastAsia="ru-RU"/>
              </w:rPr>
              <w:t>лит</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0,08</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2,09</w:t>
            </w: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м</w:t>
            </w:r>
            <w:r w:rsidRPr="00BC4401">
              <w:rPr>
                <w:rFonts w:ascii="Times New Roman" w:eastAsia="Times New Roman" w:hAnsi="Times New Roman" w:cs="Times New Roman"/>
                <w:color w:val="000000"/>
                <w:sz w:val="20"/>
                <w:szCs w:val="20"/>
                <w:vertAlign w:val="superscript"/>
                <w:lang w:eastAsia="ru-RU"/>
              </w:rPr>
              <w:t>3</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7</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ind w:left="2262"/>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w:t>
            </w:r>
            <w:r w:rsidRPr="00BC4401">
              <w:rPr>
                <w:rFonts w:ascii="Times New Roman" w:eastAsia="Times New Roman" w:hAnsi="Times New Roman" w:cs="Times New Roman"/>
                <w:sz w:val="20"/>
                <w:szCs w:val="20"/>
                <w:lang w:eastAsia="ru-RU"/>
              </w:rPr>
              <w:t> м</w:t>
            </w:r>
            <w:r w:rsidRPr="00BC4401">
              <w:rPr>
                <w:rFonts w:ascii="Times New Roman" w:eastAsia="Times New Roman" w:hAnsi="Times New Roman" w:cs="Times New Roman"/>
                <w:sz w:val="20"/>
                <w:szCs w:val="20"/>
                <w:vertAlign w:val="superscript"/>
                <w:lang w:eastAsia="ru-RU"/>
              </w:rPr>
              <w:t>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0,24</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2,85 м</w:t>
            </w:r>
            <w:r w:rsidRPr="00BC4401">
              <w:rPr>
                <w:rFonts w:ascii="Times New Roman" w:eastAsia="Times New Roman" w:hAnsi="Times New Roman" w:cs="Times New Roman"/>
                <w:color w:val="000000"/>
                <w:sz w:val="20"/>
                <w:szCs w:val="20"/>
                <w:vertAlign w:val="superscript"/>
                <w:lang w:eastAsia="ru-RU"/>
              </w:rPr>
              <w:t>3</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0,68</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ind w:left="2262"/>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20 м</w:t>
            </w:r>
            <w:r w:rsidRPr="00BC4401">
              <w:rPr>
                <w:rFonts w:ascii="Times New Roman" w:eastAsia="Times New Roman" w:hAnsi="Times New Roman" w:cs="Times New Roman"/>
                <w:color w:val="000000"/>
                <w:sz w:val="20"/>
                <w:szCs w:val="20"/>
                <w:vertAlign w:val="superscript"/>
                <w:lang w:eastAsia="ru-RU"/>
              </w:rPr>
              <w:t>2</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0,36</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 м</w:t>
            </w:r>
            <w:r w:rsidRPr="00BC4401">
              <w:rPr>
                <w:rFonts w:ascii="Times New Roman" w:eastAsia="Times New Roman" w:hAnsi="Times New Roman" w:cs="Times New Roman"/>
                <w:sz w:val="20"/>
                <w:szCs w:val="20"/>
                <w:vertAlign w:val="superscript"/>
                <w:lang w:eastAsia="ru-RU"/>
              </w:rPr>
              <w:t>3</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,49</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7" w:tooltip="Растворы строительные. Общие технические условия" w:history="1">
              <w:r w:rsidRPr="00BC4401">
                <w:rPr>
                  <w:rFonts w:ascii="Times New Roman" w:eastAsia="Times New Roman" w:hAnsi="Times New Roman" w:cs="Times New Roman"/>
                  <w:color w:val="000096"/>
                  <w:sz w:val="20"/>
                  <w:szCs w:val="20"/>
                  <w:lang w:eastAsia="ru-RU"/>
                </w:rPr>
                <w:t>ГОСТ 28013</w:t>
              </w:r>
            </w:hyperlink>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7</w:t>
            </w:r>
            <w:r w:rsidRPr="00BC4401">
              <w:rPr>
                <w:rFonts w:ascii="Times New Roman" w:eastAsia="Times New Roman" w:hAnsi="Times New Roman" w:cs="Times New Roman"/>
                <w:sz w:val="20"/>
                <w:szCs w:val="20"/>
                <w:lang w:eastAsia="ru-RU"/>
              </w:rPr>
              <w:t>9</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Изделия монтажные</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0,68</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0,04 т</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0,027</w:t>
            </w:r>
          </w:p>
        </w:tc>
      </w:tr>
      <w:tr w:rsidR="00BC4401" w:rsidRPr="00BC4401" w:rsidTr="00BC4401">
        <w:trPr>
          <w:jc w:val="center"/>
        </w:trPr>
        <w:tc>
          <w:tcPr>
            <w:tcW w:w="18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Электрод</w:t>
            </w:r>
            <w:r w:rsidRPr="00BC4401">
              <w:rPr>
                <w:rFonts w:ascii="Times New Roman" w:eastAsia="Times New Roman" w:hAnsi="Times New Roman" w:cs="Times New Roman"/>
                <w:sz w:val="20"/>
                <w:szCs w:val="20"/>
                <w:lang w:eastAsia="ru-RU"/>
              </w:rPr>
              <w:t>ы</w:t>
            </w:r>
            <w:r w:rsidRPr="00BC4401">
              <w:rPr>
                <w:rFonts w:ascii="Times New Roman" w:eastAsia="Times New Roman" w:hAnsi="Times New Roman" w:cs="Times New Roman"/>
                <w:color w:val="000000"/>
                <w:sz w:val="20"/>
                <w:szCs w:val="20"/>
                <w:lang w:eastAsia="ru-RU"/>
              </w:rPr>
              <w:t> Э</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4</w:t>
            </w:r>
            <w:r w:rsidRPr="00BC4401">
              <w:rPr>
                <w:rFonts w:ascii="Times New Roman" w:eastAsia="Times New Roman" w:hAnsi="Times New Roman" w:cs="Times New Roman"/>
                <w:sz w:val="20"/>
                <w:szCs w:val="20"/>
                <w:lang w:eastAsia="ru-RU"/>
              </w:rPr>
              <w:t>2</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8" w:tooltip="Электроды покрытые металлические для ручной дуговой сварки конструкционных и теплоустойчивых сталей. Типы" w:history="1">
              <w:r w:rsidRPr="00BC4401">
                <w:rPr>
                  <w:rFonts w:ascii="Times New Roman" w:eastAsia="Times New Roman" w:hAnsi="Times New Roman" w:cs="Times New Roman"/>
                  <w:color w:val="000096"/>
                  <w:sz w:val="20"/>
                  <w:szCs w:val="20"/>
                  <w:lang w:eastAsia="ru-RU"/>
                </w:rPr>
                <w:t>ГОСТ 9467-75</w:t>
              </w:r>
            </w:hyperlink>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0,68</w:t>
            </w:r>
          </w:p>
        </w:tc>
        <w:tc>
          <w:tcPr>
            <w:tcW w:w="7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т</w:t>
            </w:r>
          </w:p>
        </w:tc>
        <w:tc>
          <w:tcPr>
            <w:tcW w:w="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0,0068</w:t>
            </w:r>
          </w:p>
        </w:tc>
      </w:tr>
      <w:tr w:rsidR="00BC4401" w:rsidRPr="00BC4401" w:rsidTr="00BC4401">
        <w:trPr>
          <w:jc w:val="center"/>
        </w:trPr>
        <w:tc>
          <w:tcPr>
            <w:tcW w:w="185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Пенополи</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тирол марки ПСБ</w:t>
            </w:r>
          </w:p>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39" w:tooltip="Плиты пенополистирольные. Технические условия" w:history="1">
              <w:r w:rsidRPr="00BC4401">
                <w:rPr>
                  <w:rFonts w:ascii="Times New Roman" w:eastAsia="Times New Roman" w:hAnsi="Times New Roman" w:cs="Times New Roman"/>
                  <w:color w:val="000096"/>
                  <w:sz w:val="20"/>
                  <w:szCs w:val="20"/>
                  <w:lang w:eastAsia="ru-RU"/>
                </w:rPr>
                <w:t>ГОСТ 15588-86</w:t>
              </w:r>
            </w:hyperlink>
          </w:p>
        </w:tc>
        <w:tc>
          <w:tcPr>
            <w:tcW w:w="4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5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м</w:t>
            </w:r>
            <w:r w:rsidRPr="00BC4401">
              <w:rPr>
                <w:rFonts w:ascii="Times New Roman" w:eastAsia="Times New Roman" w:hAnsi="Times New Roman" w:cs="Times New Roman"/>
                <w:color w:val="000000"/>
                <w:sz w:val="20"/>
                <w:szCs w:val="20"/>
                <w:vertAlign w:val="superscript"/>
                <w:lang w:eastAsia="ru-RU"/>
              </w:rPr>
              <w:t>3</w:t>
            </w:r>
          </w:p>
        </w:tc>
        <w:tc>
          <w:tcPr>
            <w:tcW w:w="6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7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w:t>
            </w:r>
          </w:p>
        </w:tc>
        <w:tc>
          <w:tcPr>
            <w:tcW w:w="6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w:t>
            </w:r>
            <w:r w:rsidRPr="00BC4401">
              <w:rPr>
                <w:rFonts w:ascii="Times New Roman" w:eastAsia="Times New Roman" w:hAnsi="Times New Roman" w:cs="Times New Roman"/>
                <w:sz w:val="20"/>
                <w:szCs w:val="20"/>
                <w:lang w:eastAsia="ru-RU"/>
              </w:rPr>
              <w:t>1</w:t>
            </w:r>
          </w:p>
        </w:tc>
      </w:tr>
    </w:tbl>
    <w:p w:rsidR="00BC4401" w:rsidRPr="00BC4401" w:rsidRDefault="00BC4401" w:rsidP="00BC4401">
      <w:pPr>
        <w:spacing w:before="120" w:after="120" w:line="240" w:lineRule="auto"/>
        <w:jc w:val="center"/>
        <w:outlineLvl w:val="0"/>
        <w:rPr>
          <w:rFonts w:ascii="Times New Roman" w:eastAsia="Times New Roman" w:hAnsi="Times New Roman" w:cs="Times New Roman"/>
          <w:b/>
          <w:bCs/>
          <w:color w:val="000000"/>
          <w:kern w:val="36"/>
          <w:sz w:val="33"/>
          <w:szCs w:val="33"/>
          <w:lang w:eastAsia="ru-RU"/>
        </w:rPr>
      </w:pPr>
      <w:bookmarkStart w:id="13" w:name="i818916"/>
      <w:bookmarkEnd w:id="13"/>
      <w:r w:rsidRPr="00BC4401">
        <w:rPr>
          <w:rFonts w:ascii="Times New Roman" w:eastAsia="Times New Roman" w:hAnsi="Times New Roman" w:cs="Times New Roman"/>
          <w:b/>
          <w:bCs/>
          <w:color w:val="000000"/>
          <w:kern w:val="36"/>
          <w:sz w:val="33"/>
          <w:szCs w:val="33"/>
          <w:lang w:eastAsia="ru-RU"/>
        </w:rPr>
        <w:t>7. ТЕХНИКА БЕЗОПАСНОСТИ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Работы по монтажу плит перекрытий выполняют с соблюдением требований </w:t>
      </w:r>
      <w:hyperlink r:id="rId40" w:tooltip="Техника безопасности в строительстве" w:history="1">
        <w:r w:rsidRPr="00BC4401">
          <w:rPr>
            <w:rFonts w:ascii="Times New Roman" w:eastAsia="Times New Roman" w:hAnsi="Times New Roman" w:cs="Times New Roman"/>
            <w:color w:val="000096"/>
            <w:sz w:val="24"/>
            <w:szCs w:val="24"/>
            <w:lang w:eastAsia="ru-RU"/>
          </w:rPr>
          <w:t>СНиП III-4-80</w:t>
        </w:r>
      </w:hyperlink>
      <w:r w:rsidRPr="00BC4401">
        <w:rPr>
          <w:rFonts w:ascii="Times New Roman" w:eastAsia="Times New Roman" w:hAnsi="Times New Roman" w:cs="Times New Roman"/>
          <w:color w:val="000000"/>
          <w:sz w:val="24"/>
          <w:szCs w:val="24"/>
          <w:lang w:eastAsia="ru-RU"/>
        </w:rPr>
        <w:t> «Техника безопасности в строительстве» и ГОСТ ССБТ.</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Не допускается выполнять монтажные работы на высоте в открытых местах при скорости ветра 15 м/с и более, при гололедице, грозе и тумане, исключающем видимость в пределах фронта работ. Начиная со второго этажа следует устанавливать инвентарные переносные ограждения по контуру дома и проема.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 перемещении плиты перекрытия монтажники должны находиться вне контура устанавливаемой плиты со стороны противоположной подаче. Устанавливать плиты нужно без толчков, не допуская ударов по другим конструкциями.</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 xml:space="preserve">Монтажник, находящийся на перекрытии, обязан закрепить карабин предохранительного пояса к специально натянутому стальному тросу или за надежно </w:t>
      </w:r>
      <w:r w:rsidRPr="00BC4401">
        <w:rPr>
          <w:rFonts w:ascii="Times New Roman" w:eastAsia="Times New Roman" w:hAnsi="Times New Roman" w:cs="Times New Roman"/>
          <w:color w:val="000000"/>
          <w:sz w:val="24"/>
          <w:szCs w:val="24"/>
          <w:lang w:eastAsia="ru-RU"/>
        </w:rPr>
        <w:lastRenderedPageBreak/>
        <w:t>установленные части по указанию мастера (прораба). Предохранительные пояса должны иметь специальные амортизирующие устройства типа ЦВУ-2, смягчающие силу рывка и снижающие скорость падения до нуля.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Запрещается монтажникам ходить по торцам панелей стен.</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Первую монтируемую плиту перекрытия монтажники принимают с лестницы или с передвижных подмостей. Последующие плиты монтируют с установленных плит перекрытия.</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Монтажник-электросварщик, выполняющий работы по сварке узлов для закрепления железобетонных конструкций, должен пройти аттестацию в соответствии с «Правилами аттестации сварщиков», утвержденными Госгортехнадзором СССР и иметь удостоверение электросварщика.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 xml:space="preserve">Запрещается в радиусе 10 м от места проведения электросварочных работ размещать </w:t>
      </w:r>
      <w:proofErr w:type="spellStart"/>
      <w:r w:rsidRPr="00BC4401">
        <w:rPr>
          <w:rFonts w:ascii="Times New Roman" w:eastAsia="Times New Roman" w:hAnsi="Times New Roman" w:cs="Times New Roman"/>
          <w:color w:val="000000"/>
          <w:sz w:val="24"/>
          <w:szCs w:val="24"/>
          <w:lang w:eastAsia="ru-RU"/>
        </w:rPr>
        <w:t>легковозгораемые</w:t>
      </w:r>
      <w:proofErr w:type="spellEnd"/>
      <w:r w:rsidRPr="00BC4401">
        <w:rPr>
          <w:rFonts w:ascii="Times New Roman" w:eastAsia="Times New Roman" w:hAnsi="Times New Roman" w:cs="Times New Roman"/>
          <w:color w:val="000000"/>
          <w:sz w:val="24"/>
          <w:szCs w:val="24"/>
          <w:lang w:eastAsia="ru-RU"/>
        </w:rPr>
        <w:t xml:space="preserve"> материалы.</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Запрещается производить электросварочные работы в незащищенных местах во время дождя, грозы или сильного снегопада, а также на высоте при скорости ветра 15 м/с и более.</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Рабочие места сварщиков следует отделить от смежных рабочих мест и проходов несгораемыми экранами (ширмами, щитами) высотой не менее 1,8 м.</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Запрещается совмещать на одном рабочем месте сварочные работы и укладку теплоизоляционного вкладыша.</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Ящики с раствором следует устанавливать только в местах примыкания плит перекрытия друг к другу, т.е. над панелями внутренних стен.</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При приготовлении растворной смеси с использованием химических добавок требуется принять меры к предупреждению ожогов кожи и повреждения глаз.</w:t>
      </w:r>
    </w:p>
    <w:p w:rsidR="00BC4401" w:rsidRPr="00BC4401" w:rsidRDefault="00BC4401" w:rsidP="00BC4401">
      <w:pPr>
        <w:spacing w:before="120" w:after="120" w:line="240" w:lineRule="auto"/>
        <w:jc w:val="center"/>
        <w:outlineLvl w:val="0"/>
        <w:rPr>
          <w:rFonts w:ascii="Times New Roman" w:eastAsia="Times New Roman" w:hAnsi="Times New Roman" w:cs="Times New Roman"/>
          <w:b/>
          <w:bCs/>
          <w:color w:val="000000"/>
          <w:kern w:val="36"/>
          <w:sz w:val="33"/>
          <w:szCs w:val="33"/>
          <w:lang w:eastAsia="ru-RU"/>
        </w:rPr>
      </w:pPr>
      <w:bookmarkStart w:id="14" w:name="i845051"/>
      <w:bookmarkEnd w:id="14"/>
      <w:r w:rsidRPr="00BC4401">
        <w:rPr>
          <w:rFonts w:ascii="Times New Roman" w:eastAsia="Times New Roman" w:hAnsi="Times New Roman" w:cs="Times New Roman"/>
          <w:b/>
          <w:bCs/>
          <w:color w:val="000000"/>
          <w:kern w:val="36"/>
          <w:sz w:val="33"/>
          <w:szCs w:val="33"/>
          <w:lang w:eastAsia="ru-RU"/>
        </w:rPr>
        <w:t>8. ТЕХНИКО-ЭКОНОМИЧЕСКИЕ ПОКАЗАТЕЛИ НА ТИПОВОЙ ЭТАЖ</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Нормативные затраты труда рабочих, чел.-ч.                                       132,5</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 xml:space="preserve">Нормативные затраты машинного времени, </w:t>
      </w:r>
      <w:proofErr w:type="gramStart"/>
      <w:r w:rsidRPr="00BC4401">
        <w:rPr>
          <w:rFonts w:ascii="Times New Roman" w:eastAsia="Times New Roman" w:hAnsi="Times New Roman" w:cs="Times New Roman"/>
          <w:color w:val="000000"/>
          <w:sz w:val="24"/>
          <w:szCs w:val="24"/>
          <w:lang w:eastAsia="ru-RU"/>
        </w:rPr>
        <w:t>маш.-</w:t>
      </w:r>
      <w:proofErr w:type="gramEnd"/>
      <w:r w:rsidRPr="00BC4401">
        <w:rPr>
          <w:rFonts w:ascii="Times New Roman" w:eastAsia="Times New Roman" w:hAnsi="Times New Roman" w:cs="Times New Roman"/>
          <w:color w:val="000000"/>
          <w:sz w:val="24"/>
          <w:szCs w:val="24"/>
          <w:lang w:eastAsia="ru-RU"/>
        </w:rPr>
        <w:t>ч                            16,95</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Заработная плата рабочих-монтажников, р.-к.                                     97-70</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Заработная плата механизаторов, р.-к.                                                  17-87</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Продолжительность выполнения работ, смен                                     4,00</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Выработка на одного рабочего в смену, плит                                       4,21</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Условные затраты на механизацию, р.-к.                                             77-80</w:t>
      </w:r>
    </w:p>
    <w:p w:rsidR="00BC4401" w:rsidRPr="00BC4401" w:rsidRDefault="00BC4401" w:rsidP="00BC4401">
      <w:pPr>
        <w:shd w:val="clear" w:color="auto" w:fill="FFFFFF"/>
        <w:spacing w:after="0" w:line="240" w:lineRule="auto"/>
        <w:ind w:firstLine="283"/>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Сумма изменяемых затрат, р.-к.                                                             175-50</w:t>
      </w:r>
    </w:p>
    <w:p w:rsidR="00BC4401" w:rsidRPr="00BC4401" w:rsidRDefault="00BC4401" w:rsidP="00BC4401">
      <w:pPr>
        <w:spacing w:before="120" w:after="120" w:line="240" w:lineRule="auto"/>
        <w:jc w:val="center"/>
        <w:outlineLvl w:val="0"/>
        <w:rPr>
          <w:rFonts w:ascii="Times New Roman" w:eastAsia="Times New Roman" w:hAnsi="Times New Roman" w:cs="Times New Roman"/>
          <w:b/>
          <w:bCs/>
          <w:color w:val="000000"/>
          <w:kern w:val="36"/>
          <w:sz w:val="33"/>
          <w:szCs w:val="33"/>
          <w:lang w:eastAsia="ru-RU"/>
        </w:rPr>
      </w:pPr>
      <w:bookmarkStart w:id="15" w:name="i878316"/>
      <w:bookmarkEnd w:id="15"/>
      <w:r w:rsidRPr="00BC4401">
        <w:rPr>
          <w:rFonts w:ascii="Times New Roman" w:eastAsia="Times New Roman" w:hAnsi="Times New Roman" w:cs="Times New Roman"/>
          <w:b/>
          <w:bCs/>
          <w:color w:val="000000"/>
          <w:kern w:val="36"/>
          <w:sz w:val="33"/>
          <w:szCs w:val="33"/>
          <w:lang w:eastAsia="ru-RU"/>
        </w:rPr>
        <w:t>9. ФАСЕТНЫЙ КЛАССИФИКАТОР ФАКТОРОВ</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 01</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Высота планировочных отметок</w:t>
      </w:r>
    </w:p>
    <w:tbl>
      <w:tblPr>
        <w:tblW w:w="5000" w:type="pct"/>
        <w:jc w:val="center"/>
        <w:shd w:val="clear" w:color="auto" w:fill="FFFFFF"/>
        <w:tblCellMar>
          <w:left w:w="0" w:type="dxa"/>
          <w:right w:w="0" w:type="dxa"/>
        </w:tblCellMar>
        <w:tblLook w:val="04A0" w:firstRow="1" w:lastRow="0" w:firstColumn="1" w:lastColumn="0" w:noHBand="0" w:noVBand="1"/>
      </w:tblPr>
      <w:tblGrid>
        <w:gridCol w:w="3147"/>
        <w:gridCol w:w="2002"/>
        <w:gridCol w:w="953"/>
        <w:gridCol w:w="3243"/>
      </w:tblGrid>
      <w:tr w:rsidR="00BC4401" w:rsidRPr="00BC4401" w:rsidTr="00BC4401">
        <w:trPr>
          <w:tblHeader/>
          <w:jc w:val="center"/>
        </w:trPr>
        <w:tc>
          <w:tcPr>
            <w:tcW w:w="165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Наименование фактора</w:t>
            </w:r>
          </w:p>
        </w:tc>
        <w:tc>
          <w:tcPr>
            <w:tcW w:w="10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Обоснование</w:t>
            </w:r>
          </w:p>
        </w:tc>
        <w:tc>
          <w:tcPr>
            <w:tcW w:w="5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Код</w:t>
            </w:r>
          </w:p>
        </w:tc>
        <w:tc>
          <w:tcPr>
            <w:tcW w:w="17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Значение фактора</w:t>
            </w:r>
          </w:p>
        </w:tc>
      </w:tr>
      <w:tr w:rsidR="00BC4401" w:rsidRPr="00BC4401" w:rsidTr="00BC4401">
        <w:trPr>
          <w:jc w:val="center"/>
        </w:trPr>
        <w:tc>
          <w:tcPr>
            <w:tcW w:w="16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Высота м, до:</w:t>
            </w:r>
          </w:p>
        </w:tc>
        <w:tc>
          <w:tcPr>
            <w:tcW w:w="10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xml:space="preserve">ЕНиР сб. 4, </w:t>
            </w:r>
            <w:proofErr w:type="spellStart"/>
            <w:r w:rsidRPr="00BC4401">
              <w:rPr>
                <w:rFonts w:ascii="Times New Roman" w:eastAsia="Times New Roman" w:hAnsi="Times New Roman" w:cs="Times New Roman"/>
                <w:sz w:val="20"/>
                <w:szCs w:val="20"/>
                <w:lang w:eastAsia="ru-RU"/>
              </w:rPr>
              <w:t>вып</w:t>
            </w:r>
            <w:proofErr w:type="spellEnd"/>
            <w:r w:rsidRPr="00BC4401">
              <w:rPr>
                <w:rFonts w:ascii="Times New Roman" w:eastAsia="Times New Roman" w:hAnsi="Times New Roman" w:cs="Times New Roman"/>
                <w:sz w:val="20"/>
                <w:szCs w:val="20"/>
                <w:lang w:eastAsia="ru-RU"/>
              </w:rPr>
              <w:t>. 1</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калькуляции</w:t>
            </w:r>
          </w:p>
        </w:tc>
      </w:tr>
      <w:tr w:rsidR="00BC4401" w:rsidRPr="00BC4401" w:rsidTr="00BC4401">
        <w:trPr>
          <w:jc w:val="center"/>
        </w:trPr>
        <w:tc>
          <w:tcPr>
            <w:tcW w:w="16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w:t>
            </w:r>
          </w:p>
        </w:tc>
        <w:tc>
          <w:tcPr>
            <w:tcW w:w="10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Вводная часть п. 3</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r>
      <w:tr w:rsidR="00BC4401" w:rsidRPr="00BC4401" w:rsidTr="00BC4401">
        <w:trPr>
          <w:jc w:val="center"/>
        </w:trPr>
        <w:tc>
          <w:tcPr>
            <w:tcW w:w="16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20</w:t>
            </w:r>
          </w:p>
        </w:tc>
        <w:tc>
          <w:tcPr>
            <w:tcW w:w="10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color w:val="000000"/>
                <w:sz w:val="20"/>
                <w:szCs w:val="20"/>
                <w:lang w:eastAsia="ru-RU"/>
              </w:rPr>
              <w:t>Н.вр</w:t>
            </w:r>
            <w:proofErr w:type="spellEnd"/>
            <w:r w:rsidRPr="00BC4401">
              <w:rPr>
                <w:rFonts w:ascii="Times New Roman" w:eastAsia="Times New Roman" w:hAnsi="Times New Roman" w:cs="Times New Roman"/>
                <w:color w:val="000000"/>
                <w:sz w:val="20"/>
                <w:szCs w:val="20"/>
                <w:lang w:eastAsia="ru-RU"/>
              </w:rPr>
              <w:t>. и расценки </w:t>
            </w:r>
            <w:r w:rsidRPr="00BC4401">
              <w:rPr>
                <w:rFonts w:ascii="Times New Roman" w:eastAsia="Times New Roman" w:hAnsi="Times New Roman" w:cs="Times New Roman"/>
                <w:sz w:val="20"/>
                <w:szCs w:val="20"/>
                <w:lang w:eastAsia="ru-RU"/>
              </w:rPr>
              <w:t>у</w:t>
            </w:r>
            <w:r w:rsidRPr="00BC4401">
              <w:rPr>
                <w:rFonts w:ascii="Times New Roman" w:eastAsia="Times New Roman" w:hAnsi="Times New Roman" w:cs="Times New Roman"/>
                <w:color w:val="000000"/>
                <w:sz w:val="20"/>
                <w:szCs w:val="20"/>
                <w:lang w:eastAsia="ru-RU"/>
              </w:rPr>
              <w:t>множить на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,05</w:t>
            </w:r>
          </w:p>
        </w:tc>
      </w:tr>
      <w:tr w:rsidR="00BC4401" w:rsidRPr="00BC4401" w:rsidTr="00BC4401">
        <w:trPr>
          <w:jc w:val="center"/>
        </w:trPr>
        <w:tc>
          <w:tcPr>
            <w:tcW w:w="16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w:t>
            </w:r>
            <w:r w:rsidRPr="00BC4401">
              <w:rPr>
                <w:rFonts w:ascii="Times New Roman" w:eastAsia="Times New Roman" w:hAnsi="Times New Roman" w:cs="Times New Roman"/>
                <w:sz w:val="20"/>
                <w:szCs w:val="20"/>
                <w:lang w:eastAsia="ru-RU"/>
              </w:rPr>
              <w:t>0</w:t>
            </w:r>
          </w:p>
        </w:tc>
        <w:tc>
          <w:tcPr>
            <w:tcW w:w="10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7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p>
        </w:tc>
      </w:tr>
      <w:tr w:rsidR="00BC4401" w:rsidRPr="00BC4401" w:rsidTr="00BC4401">
        <w:trPr>
          <w:jc w:val="center"/>
        </w:trPr>
        <w:tc>
          <w:tcPr>
            <w:tcW w:w="165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40</w:t>
            </w:r>
          </w:p>
        </w:tc>
        <w:tc>
          <w:tcPr>
            <w:tcW w:w="10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5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7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,20</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 02</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Конструктивные элементы</w:t>
      </w:r>
    </w:p>
    <w:tbl>
      <w:tblPr>
        <w:tblW w:w="5000" w:type="pct"/>
        <w:jc w:val="center"/>
        <w:shd w:val="clear" w:color="auto" w:fill="FFFFFF"/>
        <w:tblCellMar>
          <w:left w:w="0" w:type="dxa"/>
          <w:right w:w="0" w:type="dxa"/>
        </w:tblCellMar>
        <w:tblLook w:val="04A0" w:firstRow="1" w:lastRow="0" w:firstColumn="1" w:lastColumn="0" w:noHBand="0" w:noVBand="1"/>
      </w:tblPr>
      <w:tblGrid>
        <w:gridCol w:w="3051"/>
        <w:gridCol w:w="2861"/>
        <w:gridCol w:w="953"/>
        <w:gridCol w:w="2480"/>
      </w:tblGrid>
      <w:tr w:rsidR="00BC4401" w:rsidRPr="00BC4401" w:rsidTr="00BC4401">
        <w:trPr>
          <w:tblHeader/>
          <w:jc w:val="center"/>
        </w:trPr>
        <w:tc>
          <w:tcPr>
            <w:tcW w:w="160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w:t>
            </w: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 фактора</w:t>
            </w:r>
          </w:p>
        </w:tc>
        <w:tc>
          <w:tcPr>
            <w:tcW w:w="15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Обоснование</w:t>
            </w:r>
          </w:p>
        </w:tc>
        <w:tc>
          <w:tcPr>
            <w:tcW w:w="5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Код</w:t>
            </w:r>
          </w:p>
        </w:tc>
        <w:tc>
          <w:tcPr>
            <w:tcW w:w="13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Значение фактора</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Площадь плит перек</w:t>
            </w:r>
            <w:r w:rsidRPr="00BC4401">
              <w:rPr>
                <w:rFonts w:ascii="Times New Roman" w:eastAsia="Times New Roman" w:hAnsi="Times New Roman" w:cs="Times New Roman"/>
                <w:sz w:val="20"/>
                <w:szCs w:val="20"/>
                <w:lang w:eastAsia="ru-RU"/>
              </w:rPr>
              <w:t>ры</w:t>
            </w:r>
            <w:r w:rsidRPr="00BC4401">
              <w:rPr>
                <w:rFonts w:ascii="Times New Roman" w:eastAsia="Times New Roman" w:hAnsi="Times New Roman" w:cs="Times New Roman"/>
                <w:color w:val="000000"/>
                <w:sz w:val="20"/>
                <w:szCs w:val="20"/>
                <w:lang w:eastAsia="ru-RU"/>
              </w:rPr>
              <w:t>тий </w:t>
            </w:r>
            <w:r w:rsidRPr="00BC4401">
              <w:rPr>
                <w:rFonts w:ascii="Times New Roman" w:eastAsia="Times New Roman" w:hAnsi="Times New Roman" w:cs="Times New Roman"/>
                <w:sz w:val="20"/>
                <w:szCs w:val="20"/>
                <w:lang w:eastAsia="ru-RU"/>
              </w:rPr>
              <w:t>м</w:t>
            </w:r>
            <w:r w:rsidRPr="00BC4401">
              <w:rPr>
                <w:rFonts w:ascii="Times New Roman" w:eastAsia="Times New Roman" w:hAnsi="Times New Roman" w:cs="Times New Roman"/>
                <w:sz w:val="20"/>
                <w:szCs w:val="20"/>
                <w:vertAlign w:val="superscript"/>
                <w:lang w:eastAsia="ru-RU"/>
              </w:rPr>
              <w:t>2</w:t>
            </w:r>
            <w:r w:rsidRPr="00BC4401">
              <w:rPr>
                <w:rFonts w:ascii="Times New Roman" w:eastAsia="Times New Roman" w:hAnsi="Times New Roman" w:cs="Times New Roman"/>
                <w:color w:val="000000"/>
                <w:sz w:val="20"/>
                <w:szCs w:val="20"/>
                <w:lang w:eastAsia="ru-RU"/>
              </w:rPr>
              <w:t> до:</w:t>
            </w:r>
          </w:p>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w:t>
            </w:r>
          </w:p>
        </w:tc>
        <w:tc>
          <w:tcPr>
            <w:tcW w:w="1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Е 4-1-7 № 2 а, б</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калькуляци</w:t>
            </w:r>
            <w:r w:rsidRPr="00BC4401">
              <w:rPr>
                <w:rFonts w:ascii="Times New Roman" w:eastAsia="Times New Roman" w:hAnsi="Times New Roman" w:cs="Times New Roman"/>
                <w:sz w:val="20"/>
                <w:szCs w:val="20"/>
                <w:lang w:eastAsia="ru-RU"/>
              </w:rPr>
              <w:t>и</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0</w:t>
            </w:r>
          </w:p>
        </w:tc>
        <w:tc>
          <w:tcPr>
            <w:tcW w:w="1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  № 3 а, б</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w:t>
            </w:r>
          </w:p>
        </w:tc>
        <w:tc>
          <w:tcPr>
            <w:tcW w:w="1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 4 а, б</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3</w:t>
            </w:r>
          </w:p>
        </w:tc>
        <w:tc>
          <w:tcPr>
            <w:tcW w:w="13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r w:rsidR="00BC4401" w:rsidRPr="00BC4401" w:rsidTr="00BC4401">
        <w:trPr>
          <w:jc w:val="center"/>
        </w:trPr>
        <w:tc>
          <w:tcPr>
            <w:tcW w:w="160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lastRenderedPageBreak/>
              <w:t>20</w:t>
            </w:r>
          </w:p>
        </w:tc>
        <w:tc>
          <w:tcPr>
            <w:tcW w:w="15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 5 а, б</w:t>
            </w:r>
          </w:p>
        </w:tc>
        <w:tc>
          <w:tcPr>
            <w:tcW w:w="5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4</w:t>
            </w:r>
          </w:p>
        </w:tc>
        <w:tc>
          <w:tcPr>
            <w:tcW w:w="13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 03</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Подача раствора к месту работу (высота подъема - до 12 м) башенным краном</w:t>
      </w:r>
    </w:p>
    <w:tbl>
      <w:tblPr>
        <w:tblW w:w="5000" w:type="pct"/>
        <w:jc w:val="center"/>
        <w:shd w:val="clear" w:color="auto" w:fill="FFFFFF"/>
        <w:tblCellMar>
          <w:left w:w="0" w:type="dxa"/>
          <w:right w:w="0" w:type="dxa"/>
        </w:tblCellMar>
        <w:tblLook w:val="04A0" w:firstRow="1" w:lastRow="0" w:firstColumn="1" w:lastColumn="0" w:noHBand="0" w:noVBand="1"/>
      </w:tblPr>
      <w:tblGrid>
        <w:gridCol w:w="3146"/>
        <w:gridCol w:w="2385"/>
        <w:gridCol w:w="953"/>
        <w:gridCol w:w="2861"/>
      </w:tblGrid>
      <w:tr w:rsidR="00BC4401" w:rsidRPr="00BC4401" w:rsidTr="00BC4401">
        <w:trPr>
          <w:tblHeader/>
          <w:jc w:val="center"/>
        </w:trPr>
        <w:tc>
          <w:tcPr>
            <w:tcW w:w="165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w:t>
            </w: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 фактора</w:t>
            </w:r>
          </w:p>
        </w:tc>
        <w:tc>
          <w:tcPr>
            <w:tcW w:w="12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Обоснование</w:t>
            </w:r>
          </w:p>
        </w:tc>
        <w:tc>
          <w:tcPr>
            <w:tcW w:w="5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Код</w:t>
            </w:r>
          </w:p>
        </w:tc>
        <w:tc>
          <w:tcPr>
            <w:tcW w:w="15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Значение фактор</w:t>
            </w:r>
            <w:r w:rsidRPr="00BC4401">
              <w:rPr>
                <w:rFonts w:ascii="Times New Roman" w:eastAsia="Times New Roman" w:hAnsi="Times New Roman" w:cs="Times New Roman"/>
                <w:sz w:val="20"/>
                <w:szCs w:val="20"/>
                <w:lang w:eastAsia="ru-RU"/>
              </w:rPr>
              <w:t>а</w:t>
            </w:r>
          </w:p>
        </w:tc>
      </w:tr>
      <w:tr w:rsidR="00BC4401" w:rsidRPr="00BC4401" w:rsidTr="00BC4401">
        <w:trPr>
          <w:jc w:val="center"/>
        </w:trPr>
        <w:tc>
          <w:tcPr>
            <w:tcW w:w="16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В ящик</w:t>
            </w:r>
            <w:r w:rsidRPr="00BC4401">
              <w:rPr>
                <w:rFonts w:ascii="Times New Roman" w:eastAsia="Times New Roman" w:hAnsi="Times New Roman" w:cs="Times New Roman"/>
                <w:sz w:val="20"/>
                <w:szCs w:val="20"/>
                <w:lang w:eastAsia="ru-RU"/>
              </w:rPr>
              <w:t>и</w:t>
            </w:r>
            <w:r w:rsidRPr="00BC4401">
              <w:rPr>
                <w:rFonts w:ascii="Times New Roman" w:eastAsia="Times New Roman" w:hAnsi="Times New Roman" w:cs="Times New Roman"/>
                <w:color w:val="000000"/>
                <w:sz w:val="20"/>
                <w:szCs w:val="20"/>
                <w:lang w:eastAsia="ru-RU"/>
              </w:rPr>
              <w:t> вместимостью м</w:t>
            </w:r>
            <w:r w:rsidRPr="00BC4401">
              <w:rPr>
                <w:rFonts w:ascii="Times New Roman" w:eastAsia="Times New Roman" w:hAnsi="Times New Roman" w:cs="Times New Roman"/>
                <w:color w:val="000000"/>
                <w:sz w:val="20"/>
                <w:szCs w:val="20"/>
                <w:vertAlign w:val="superscript"/>
                <w:lang w:eastAsia="ru-RU"/>
              </w:rPr>
              <w:t>3</w:t>
            </w:r>
            <w:r w:rsidRPr="00BC4401">
              <w:rPr>
                <w:rFonts w:ascii="Times New Roman" w:eastAsia="Times New Roman" w:hAnsi="Times New Roman" w:cs="Times New Roman"/>
                <w:color w:val="000000"/>
                <w:sz w:val="20"/>
                <w:szCs w:val="20"/>
                <w:lang w:eastAsia="ru-RU"/>
              </w:rPr>
              <w:t> до</w:t>
            </w:r>
            <w:r w:rsidRPr="00BC4401">
              <w:rPr>
                <w:rFonts w:ascii="Times New Roman" w:eastAsia="Times New Roman" w:hAnsi="Times New Roman" w:cs="Times New Roman"/>
                <w:sz w:val="20"/>
                <w:szCs w:val="20"/>
                <w:lang w:eastAsia="ru-RU"/>
              </w:rPr>
              <w:t>:</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w:t>
            </w:r>
          </w:p>
        </w:tc>
        <w:tc>
          <w:tcPr>
            <w:tcW w:w="1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 </w:t>
            </w:r>
          </w:p>
        </w:tc>
      </w:tr>
      <w:tr w:rsidR="00BC4401" w:rsidRPr="00BC4401" w:rsidTr="00BC4401">
        <w:trPr>
          <w:jc w:val="center"/>
        </w:trPr>
        <w:tc>
          <w:tcPr>
            <w:tcW w:w="16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ind w:left="858"/>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0,25</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Е 1-7 № 9 а, б</w:t>
            </w:r>
          </w:p>
        </w:tc>
        <w:tc>
          <w:tcPr>
            <w:tcW w:w="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5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По калькуляции</w:t>
            </w:r>
          </w:p>
        </w:tc>
      </w:tr>
      <w:tr w:rsidR="00BC4401" w:rsidRPr="00BC4401" w:rsidTr="00BC4401">
        <w:trPr>
          <w:jc w:val="center"/>
        </w:trPr>
        <w:tc>
          <w:tcPr>
            <w:tcW w:w="165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ind w:left="858"/>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0,5</w:t>
            </w:r>
          </w:p>
        </w:tc>
        <w:tc>
          <w:tcPr>
            <w:tcW w:w="1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 № 11 а, б</w:t>
            </w:r>
          </w:p>
        </w:tc>
        <w:tc>
          <w:tcPr>
            <w:tcW w:w="5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5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sz w:val="20"/>
                <w:szCs w:val="20"/>
                <w:lang w:eastAsia="ru-RU"/>
              </w:rPr>
              <w:t>Н.вр</w:t>
            </w:r>
            <w:proofErr w:type="spellEnd"/>
            <w:r w:rsidRPr="00BC4401">
              <w:rPr>
                <w:rFonts w:ascii="Times New Roman" w:eastAsia="Times New Roman" w:hAnsi="Times New Roman" w:cs="Times New Roman"/>
                <w:sz w:val="20"/>
                <w:szCs w:val="20"/>
                <w:lang w:eastAsia="ru-RU"/>
              </w:rPr>
              <w:t>. и расценки делить на 1,8</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ФАСЕТОВ 04</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Высота подъема раствора к месту работы башенным краном, м</w:t>
      </w:r>
    </w:p>
    <w:tbl>
      <w:tblPr>
        <w:tblW w:w="5000" w:type="pct"/>
        <w:jc w:val="center"/>
        <w:shd w:val="clear" w:color="auto" w:fill="FFFFFF"/>
        <w:tblCellMar>
          <w:left w:w="0" w:type="dxa"/>
          <w:right w:w="0" w:type="dxa"/>
        </w:tblCellMar>
        <w:tblLook w:val="04A0" w:firstRow="1" w:lastRow="0" w:firstColumn="1" w:lastColumn="0" w:noHBand="0" w:noVBand="1"/>
      </w:tblPr>
      <w:tblGrid>
        <w:gridCol w:w="2737"/>
        <w:gridCol w:w="1887"/>
        <w:gridCol w:w="1039"/>
        <w:gridCol w:w="3682"/>
      </w:tblGrid>
      <w:tr w:rsidR="00BC4401" w:rsidRPr="00BC4401" w:rsidTr="00BC4401">
        <w:trPr>
          <w:tblHeader/>
          <w:jc w:val="center"/>
        </w:trPr>
        <w:tc>
          <w:tcPr>
            <w:tcW w:w="145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w:t>
            </w:r>
            <w:r w:rsidRPr="00BC4401">
              <w:rPr>
                <w:rFonts w:ascii="Times New Roman" w:eastAsia="Times New Roman" w:hAnsi="Times New Roman" w:cs="Times New Roman"/>
                <w:sz w:val="20"/>
                <w:szCs w:val="20"/>
                <w:lang w:eastAsia="ru-RU"/>
              </w:rPr>
              <w:t>е</w:t>
            </w:r>
            <w:r w:rsidRPr="00BC4401">
              <w:rPr>
                <w:rFonts w:ascii="Times New Roman" w:eastAsia="Times New Roman" w:hAnsi="Times New Roman" w:cs="Times New Roman"/>
                <w:color w:val="000000"/>
                <w:sz w:val="20"/>
                <w:szCs w:val="20"/>
                <w:lang w:eastAsia="ru-RU"/>
              </w:rPr>
              <w:t> фактор</w:t>
            </w:r>
            <w:r w:rsidRPr="00BC4401">
              <w:rPr>
                <w:rFonts w:ascii="Times New Roman" w:eastAsia="Times New Roman" w:hAnsi="Times New Roman" w:cs="Times New Roman"/>
                <w:sz w:val="20"/>
                <w:szCs w:val="20"/>
                <w:lang w:eastAsia="ru-RU"/>
              </w:rPr>
              <w:t>а</w:t>
            </w:r>
          </w:p>
        </w:tc>
        <w:tc>
          <w:tcPr>
            <w:tcW w:w="10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Обоснование</w:t>
            </w:r>
          </w:p>
        </w:tc>
        <w:tc>
          <w:tcPr>
            <w:tcW w:w="5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w:t>
            </w:r>
            <w:r w:rsidRPr="00BC4401">
              <w:rPr>
                <w:rFonts w:ascii="Times New Roman" w:eastAsia="Times New Roman" w:hAnsi="Times New Roman" w:cs="Times New Roman"/>
                <w:sz w:val="20"/>
                <w:szCs w:val="20"/>
                <w:lang w:eastAsia="ru-RU"/>
              </w:rPr>
              <w:t>д</w:t>
            </w:r>
          </w:p>
        </w:tc>
        <w:tc>
          <w:tcPr>
            <w:tcW w:w="19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w:t>
            </w:r>
            <w:r w:rsidRPr="00BC4401">
              <w:rPr>
                <w:rFonts w:ascii="Times New Roman" w:eastAsia="Times New Roman" w:hAnsi="Times New Roman" w:cs="Times New Roman"/>
                <w:sz w:val="20"/>
                <w:szCs w:val="20"/>
                <w:lang w:eastAsia="ru-RU"/>
              </w:rPr>
              <w:t>ч</w:t>
            </w:r>
            <w:r w:rsidRPr="00BC4401">
              <w:rPr>
                <w:rFonts w:ascii="Times New Roman" w:eastAsia="Times New Roman" w:hAnsi="Times New Roman" w:cs="Times New Roman"/>
                <w:color w:val="000000"/>
                <w:sz w:val="20"/>
                <w:szCs w:val="20"/>
                <w:lang w:eastAsia="ru-RU"/>
              </w:rPr>
              <w:t>ение фактор</w:t>
            </w:r>
            <w:r w:rsidRPr="00BC4401">
              <w:rPr>
                <w:rFonts w:ascii="Times New Roman" w:eastAsia="Times New Roman" w:hAnsi="Times New Roman" w:cs="Times New Roman"/>
                <w:sz w:val="20"/>
                <w:szCs w:val="20"/>
                <w:lang w:eastAsia="ru-RU"/>
              </w:rPr>
              <w:t>а</w:t>
            </w:r>
          </w:p>
        </w:tc>
      </w:tr>
      <w:tr w:rsidR="00BC4401" w:rsidRPr="00BC4401" w:rsidTr="00BC4401">
        <w:trPr>
          <w:jc w:val="center"/>
        </w:trPr>
        <w:tc>
          <w:tcPr>
            <w:tcW w:w="14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12</w:t>
            </w:r>
          </w:p>
        </w:tc>
        <w:tc>
          <w:tcPr>
            <w:tcW w:w="10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Е 1-7 № 9 а, б</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9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По калькуляции</w:t>
            </w:r>
          </w:p>
        </w:tc>
      </w:tr>
      <w:tr w:rsidR="00BC4401" w:rsidRPr="00BC4401" w:rsidTr="00BC4401">
        <w:trPr>
          <w:jc w:val="center"/>
        </w:trPr>
        <w:tc>
          <w:tcPr>
            <w:tcW w:w="14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18</w:t>
            </w:r>
          </w:p>
        </w:tc>
        <w:tc>
          <w:tcPr>
            <w:tcW w:w="10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 № 9 в, г</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2</w:t>
            </w:r>
          </w:p>
        </w:tc>
        <w:tc>
          <w:tcPr>
            <w:tcW w:w="19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sz w:val="20"/>
                <w:szCs w:val="20"/>
                <w:lang w:eastAsia="ru-RU"/>
              </w:rPr>
              <w:t>Н.вр</w:t>
            </w:r>
            <w:proofErr w:type="spellEnd"/>
            <w:r w:rsidRPr="00BC4401">
              <w:rPr>
                <w:rFonts w:ascii="Times New Roman" w:eastAsia="Times New Roman" w:hAnsi="Times New Roman" w:cs="Times New Roman"/>
                <w:sz w:val="20"/>
                <w:szCs w:val="20"/>
                <w:lang w:eastAsia="ru-RU"/>
              </w:rPr>
              <w:t>. и расценки умножить на 1,2037</w:t>
            </w:r>
          </w:p>
        </w:tc>
      </w:tr>
      <w:tr w:rsidR="00BC4401" w:rsidRPr="00BC4401" w:rsidTr="00BC4401">
        <w:trPr>
          <w:jc w:val="center"/>
        </w:trPr>
        <w:tc>
          <w:tcPr>
            <w:tcW w:w="14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24</w:t>
            </w:r>
          </w:p>
        </w:tc>
        <w:tc>
          <w:tcPr>
            <w:tcW w:w="10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 9-2 в, г</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9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 1,4074</w:t>
            </w:r>
          </w:p>
        </w:tc>
      </w:tr>
      <w:tr w:rsidR="00BC4401" w:rsidRPr="00BC4401" w:rsidTr="00BC4401">
        <w:trPr>
          <w:jc w:val="center"/>
        </w:trPr>
        <w:tc>
          <w:tcPr>
            <w:tcW w:w="145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30</w:t>
            </w:r>
          </w:p>
        </w:tc>
        <w:tc>
          <w:tcPr>
            <w:tcW w:w="10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 9-3 в, г</w:t>
            </w:r>
          </w:p>
        </w:tc>
        <w:tc>
          <w:tcPr>
            <w:tcW w:w="5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9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1,6111</w:t>
            </w:r>
          </w:p>
        </w:tc>
      </w:tr>
      <w:tr w:rsidR="00BC4401" w:rsidRPr="00BC4401" w:rsidTr="00BC4401">
        <w:trPr>
          <w:jc w:val="center"/>
        </w:trPr>
        <w:tc>
          <w:tcPr>
            <w:tcW w:w="145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36</w:t>
            </w:r>
          </w:p>
        </w:tc>
        <w:tc>
          <w:tcPr>
            <w:tcW w:w="10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 9-4 в, г</w:t>
            </w:r>
          </w:p>
        </w:tc>
        <w:tc>
          <w:tcPr>
            <w:tcW w:w="5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9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1,7777</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 05</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Длина сварного </w:t>
      </w:r>
      <w:proofErr w:type="spellStart"/>
      <w:r w:rsidRPr="00BC4401">
        <w:rPr>
          <w:rFonts w:ascii="Times New Roman" w:eastAsia="Times New Roman" w:hAnsi="Times New Roman" w:cs="Times New Roman"/>
          <w:color w:val="000000"/>
          <w:sz w:val="24"/>
          <w:szCs w:val="24"/>
          <w:lang w:eastAsia="ru-RU"/>
        </w:rPr>
        <w:t>короткометрового</w:t>
      </w:r>
      <w:proofErr w:type="spellEnd"/>
      <w:r w:rsidRPr="00BC4401">
        <w:rPr>
          <w:rFonts w:ascii="Times New Roman" w:eastAsia="Times New Roman" w:hAnsi="Times New Roman" w:cs="Times New Roman"/>
          <w:color w:val="000000"/>
          <w:sz w:val="24"/>
          <w:szCs w:val="24"/>
          <w:lang w:eastAsia="ru-RU"/>
        </w:rPr>
        <w:t xml:space="preserve"> шва, м</w:t>
      </w:r>
    </w:p>
    <w:tbl>
      <w:tblPr>
        <w:tblW w:w="5000" w:type="pct"/>
        <w:jc w:val="center"/>
        <w:shd w:val="clear" w:color="auto" w:fill="FFFFFF"/>
        <w:tblCellMar>
          <w:left w:w="0" w:type="dxa"/>
          <w:right w:w="0" w:type="dxa"/>
        </w:tblCellMar>
        <w:tblLook w:val="04A0" w:firstRow="1" w:lastRow="0" w:firstColumn="1" w:lastColumn="0" w:noHBand="0" w:noVBand="1"/>
      </w:tblPr>
      <w:tblGrid>
        <w:gridCol w:w="2264"/>
        <w:gridCol w:w="3115"/>
        <w:gridCol w:w="850"/>
        <w:gridCol w:w="3116"/>
      </w:tblGrid>
      <w:tr w:rsidR="00BC4401" w:rsidRPr="00BC4401" w:rsidTr="00BC4401">
        <w:trPr>
          <w:tblHeader/>
          <w:jc w:val="center"/>
        </w:trPr>
        <w:tc>
          <w:tcPr>
            <w:tcW w:w="120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Наименование </w:t>
            </w:r>
            <w:r w:rsidRPr="00BC4401">
              <w:rPr>
                <w:rFonts w:ascii="Times New Roman" w:eastAsia="Times New Roman" w:hAnsi="Times New Roman" w:cs="Times New Roman"/>
                <w:sz w:val="20"/>
                <w:szCs w:val="20"/>
                <w:lang w:eastAsia="ru-RU"/>
              </w:rPr>
              <w:t>фактора</w:t>
            </w:r>
          </w:p>
        </w:tc>
        <w:tc>
          <w:tcPr>
            <w:tcW w:w="16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w:t>
            </w:r>
            <w:r w:rsidRPr="00BC4401">
              <w:rPr>
                <w:rFonts w:ascii="Times New Roman" w:eastAsia="Times New Roman" w:hAnsi="Times New Roman" w:cs="Times New Roman"/>
                <w:sz w:val="20"/>
                <w:szCs w:val="20"/>
                <w:lang w:eastAsia="ru-RU"/>
              </w:rPr>
              <w:t>е</w:t>
            </w:r>
          </w:p>
        </w:tc>
        <w:tc>
          <w:tcPr>
            <w:tcW w:w="4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w:t>
            </w:r>
            <w:r w:rsidRPr="00BC4401">
              <w:rPr>
                <w:rFonts w:ascii="Times New Roman" w:eastAsia="Times New Roman" w:hAnsi="Times New Roman" w:cs="Times New Roman"/>
                <w:sz w:val="20"/>
                <w:szCs w:val="20"/>
                <w:lang w:eastAsia="ru-RU"/>
              </w:rPr>
              <w:t>д</w:t>
            </w:r>
          </w:p>
        </w:tc>
        <w:tc>
          <w:tcPr>
            <w:tcW w:w="16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Значение фактор</w:t>
            </w:r>
            <w:r w:rsidRPr="00BC4401">
              <w:rPr>
                <w:rFonts w:ascii="Times New Roman" w:eastAsia="Times New Roman" w:hAnsi="Times New Roman" w:cs="Times New Roman"/>
                <w:sz w:val="20"/>
                <w:szCs w:val="20"/>
                <w:lang w:eastAsia="ru-RU"/>
              </w:rPr>
              <w:t>а</w:t>
            </w:r>
          </w:p>
        </w:tc>
      </w:tr>
      <w:tr w:rsidR="00BC4401" w:rsidRPr="00BC4401" w:rsidTr="00BC4401">
        <w:trPr>
          <w:jc w:val="center"/>
        </w:trPr>
        <w:tc>
          <w:tcPr>
            <w:tcW w:w="12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0</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10</w:t>
            </w:r>
          </w:p>
        </w:tc>
        <w:tc>
          <w:tcPr>
            <w:tcW w:w="1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xml:space="preserve">ЕНиР сб. 22, </w:t>
            </w:r>
            <w:proofErr w:type="spellStart"/>
            <w:r w:rsidRPr="00BC4401">
              <w:rPr>
                <w:rFonts w:ascii="Times New Roman" w:eastAsia="Times New Roman" w:hAnsi="Times New Roman" w:cs="Times New Roman"/>
                <w:sz w:val="20"/>
                <w:szCs w:val="20"/>
                <w:lang w:eastAsia="ru-RU"/>
              </w:rPr>
              <w:t>вып</w:t>
            </w:r>
            <w:proofErr w:type="spellEnd"/>
            <w:r w:rsidRPr="00BC4401">
              <w:rPr>
                <w:rFonts w:ascii="Times New Roman" w:eastAsia="Times New Roman" w:hAnsi="Times New Roman" w:cs="Times New Roman"/>
                <w:sz w:val="20"/>
                <w:szCs w:val="20"/>
                <w:lang w:eastAsia="ru-RU"/>
              </w:rPr>
              <w:t>. 1</w:t>
            </w:r>
          </w:p>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Вводная часть, табл. 2 п. 1б (ВЧ-6)</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6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По калькуляции</w:t>
            </w:r>
          </w:p>
        </w:tc>
      </w:tr>
      <w:tr w:rsidR="00BC4401" w:rsidRPr="00BC4401" w:rsidTr="00BC4401">
        <w:trPr>
          <w:jc w:val="center"/>
        </w:trPr>
        <w:tc>
          <w:tcPr>
            <w:tcW w:w="120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0,0</w:t>
            </w:r>
            <w:r w:rsidRPr="00BC4401">
              <w:rPr>
                <w:rFonts w:ascii="Times New Roman" w:eastAsia="Times New Roman" w:hAnsi="Times New Roman" w:cs="Times New Roman"/>
                <w:sz w:val="20"/>
                <w:szCs w:val="20"/>
                <w:lang w:eastAsia="ru-RU"/>
              </w:rPr>
              <w:t>5</w:t>
            </w:r>
          </w:p>
        </w:tc>
        <w:tc>
          <w:tcPr>
            <w:tcW w:w="16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 (ВЧ-5)</w:t>
            </w:r>
          </w:p>
        </w:tc>
        <w:tc>
          <w:tcPr>
            <w:tcW w:w="4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6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sz w:val="20"/>
                <w:szCs w:val="20"/>
                <w:lang w:eastAsia="ru-RU"/>
              </w:rPr>
              <w:t>Н.вр</w:t>
            </w:r>
            <w:proofErr w:type="spellEnd"/>
            <w:r w:rsidRPr="00BC4401">
              <w:rPr>
                <w:rFonts w:ascii="Times New Roman" w:eastAsia="Times New Roman" w:hAnsi="Times New Roman" w:cs="Times New Roman"/>
                <w:sz w:val="20"/>
                <w:szCs w:val="20"/>
                <w:lang w:eastAsia="ru-RU"/>
              </w:rPr>
              <w:t>. и расценки умножить на 1,3</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 06</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 xml:space="preserve">Марки электродов (тип </w:t>
      </w:r>
      <w:proofErr w:type="gramStart"/>
      <w:r w:rsidRPr="00BC4401">
        <w:rPr>
          <w:rFonts w:ascii="Times New Roman" w:eastAsia="Times New Roman" w:hAnsi="Times New Roman" w:cs="Times New Roman"/>
          <w:color w:val="000000"/>
          <w:sz w:val="24"/>
          <w:szCs w:val="24"/>
          <w:lang w:eastAsia="ru-RU"/>
        </w:rPr>
        <w:t>Э</w:t>
      </w:r>
      <w:proofErr w:type="gramEnd"/>
      <w:r w:rsidRPr="00BC4401">
        <w:rPr>
          <w:rFonts w:ascii="Times New Roman" w:eastAsia="Times New Roman" w:hAnsi="Times New Roman" w:cs="Times New Roman"/>
          <w:color w:val="000000"/>
          <w:sz w:val="24"/>
          <w:szCs w:val="24"/>
          <w:lang w:eastAsia="ru-RU"/>
        </w:rPr>
        <w:t xml:space="preserve"> 42, Э 42А, Э 46, Э 46А)</w:t>
      </w:r>
    </w:p>
    <w:tbl>
      <w:tblPr>
        <w:tblW w:w="5000" w:type="pct"/>
        <w:jc w:val="center"/>
        <w:shd w:val="clear" w:color="auto" w:fill="FFFFFF"/>
        <w:tblCellMar>
          <w:left w:w="0" w:type="dxa"/>
          <w:right w:w="0" w:type="dxa"/>
        </w:tblCellMar>
        <w:tblLook w:val="04A0" w:firstRow="1" w:lastRow="0" w:firstColumn="1" w:lastColumn="0" w:noHBand="0" w:noVBand="1"/>
      </w:tblPr>
      <w:tblGrid>
        <w:gridCol w:w="3051"/>
        <w:gridCol w:w="3051"/>
        <w:gridCol w:w="858"/>
        <w:gridCol w:w="2385"/>
      </w:tblGrid>
      <w:tr w:rsidR="00BC4401" w:rsidRPr="00BC4401" w:rsidTr="00BC4401">
        <w:trPr>
          <w:tblHeader/>
          <w:jc w:val="center"/>
        </w:trPr>
        <w:tc>
          <w:tcPr>
            <w:tcW w:w="160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Наименование фактор</w:t>
            </w:r>
            <w:r w:rsidRPr="00BC4401">
              <w:rPr>
                <w:rFonts w:ascii="Times New Roman" w:eastAsia="Times New Roman" w:hAnsi="Times New Roman" w:cs="Times New Roman"/>
                <w:sz w:val="20"/>
                <w:szCs w:val="20"/>
                <w:lang w:eastAsia="ru-RU"/>
              </w:rPr>
              <w:t>а</w:t>
            </w:r>
          </w:p>
        </w:tc>
        <w:tc>
          <w:tcPr>
            <w:tcW w:w="16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w:t>
            </w:r>
            <w:r w:rsidRPr="00BC4401">
              <w:rPr>
                <w:rFonts w:ascii="Times New Roman" w:eastAsia="Times New Roman" w:hAnsi="Times New Roman" w:cs="Times New Roman"/>
                <w:sz w:val="20"/>
                <w:szCs w:val="20"/>
                <w:lang w:eastAsia="ru-RU"/>
              </w:rPr>
              <w:t>е</w:t>
            </w:r>
          </w:p>
        </w:tc>
        <w:tc>
          <w:tcPr>
            <w:tcW w:w="4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w:t>
            </w:r>
            <w:r w:rsidRPr="00BC4401">
              <w:rPr>
                <w:rFonts w:ascii="Times New Roman" w:eastAsia="Times New Roman" w:hAnsi="Times New Roman" w:cs="Times New Roman"/>
                <w:sz w:val="20"/>
                <w:szCs w:val="20"/>
                <w:lang w:eastAsia="ru-RU"/>
              </w:rPr>
              <w:t>д</w:t>
            </w:r>
          </w:p>
        </w:tc>
        <w:tc>
          <w:tcPr>
            <w:tcW w:w="12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Значение фактора</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АНО</w:t>
            </w:r>
            <w:r w:rsidRPr="00BC4401">
              <w:rPr>
                <w:rFonts w:ascii="Times New Roman" w:eastAsia="Times New Roman" w:hAnsi="Times New Roman" w:cs="Times New Roman"/>
                <w:sz w:val="20"/>
                <w:szCs w:val="20"/>
                <w:lang w:eastAsia="ru-RU"/>
              </w:rPr>
              <w:t>-6</w:t>
            </w:r>
          </w:p>
        </w:tc>
        <w:tc>
          <w:tcPr>
            <w:tcW w:w="16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Е</w:t>
            </w:r>
            <w:r w:rsidRPr="00BC4401">
              <w:rPr>
                <w:rFonts w:ascii="Times New Roman" w:eastAsia="Times New Roman" w:hAnsi="Times New Roman" w:cs="Times New Roman"/>
                <w:sz w:val="20"/>
                <w:szCs w:val="20"/>
                <w:lang w:eastAsia="ru-RU"/>
              </w:rPr>
              <w:t>Н</w:t>
            </w:r>
            <w:r w:rsidRPr="00BC4401">
              <w:rPr>
                <w:rFonts w:ascii="Times New Roman" w:eastAsia="Times New Roman" w:hAnsi="Times New Roman" w:cs="Times New Roman"/>
                <w:color w:val="000000"/>
                <w:sz w:val="20"/>
                <w:szCs w:val="20"/>
                <w:lang w:eastAsia="ru-RU"/>
              </w:rPr>
              <w:t>и</w:t>
            </w:r>
            <w:r w:rsidRPr="00BC4401">
              <w:rPr>
                <w:rFonts w:ascii="Times New Roman" w:eastAsia="Times New Roman" w:hAnsi="Times New Roman" w:cs="Times New Roman"/>
                <w:sz w:val="20"/>
                <w:szCs w:val="20"/>
                <w:lang w:eastAsia="ru-RU"/>
              </w:rPr>
              <w:t>Р</w:t>
            </w:r>
            <w:r w:rsidRPr="00BC4401">
              <w:rPr>
                <w:rFonts w:ascii="Times New Roman" w:eastAsia="Times New Roman" w:hAnsi="Times New Roman" w:cs="Times New Roman"/>
                <w:color w:val="000000"/>
                <w:sz w:val="20"/>
                <w:szCs w:val="20"/>
                <w:lang w:eastAsia="ru-RU"/>
              </w:rPr>
              <w:t> сб. </w:t>
            </w:r>
            <w:r w:rsidRPr="00BC4401">
              <w:rPr>
                <w:rFonts w:ascii="Times New Roman" w:eastAsia="Times New Roman" w:hAnsi="Times New Roman" w:cs="Times New Roman"/>
                <w:sz w:val="20"/>
                <w:szCs w:val="20"/>
                <w:lang w:eastAsia="ru-RU"/>
              </w:rPr>
              <w:t>2</w:t>
            </w:r>
            <w:r w:rsidRPr="00BC4401">
              <w:rPr>
                <w:rFonts w:ascii="Times New Roman" w:eastAsia="Times New Roman" w:hAnsi="Times New Roman" w:cs="Times New Roman"/>
                <w:color w:val="000000"/>
                <w:sz w:val="20"/>
                <w:szCs w:val="20"/>
                <w:lang w:eastAsia="ru-RU"/>
              </w:rPr>
              <w:t>2, те</w:t>
            </w:r>
            <w:r w:rsidRPr="00BC4401">
              <w:rPr>
                <w:rFonts w:ascii="Times New Roman" w:eastAsia="Times New Roman" w:hAnsi="Times New Roman" w:cs="Times New Roman"/>
                <w:sz w:val="20"/>
                <w:szCs w:val="20"/>
                <w:lang w:eastAsia="ru-RU"/>
              </w:rPr>
              <w:t>х</w:t>
            </w:r>
            <w:r w:rsidRPr="00BC4401">
              <w:rPr>
                <w:rFonts w:ascii="Times New Roman" w:eastAsia="Times New Roman" w:hAnsi="Times New Roman" w:cs="Times New Roman"/>
                <w:color w:val="000000"/>
                <w:sz w:val="20"/>
                <w:szCs w:val="20"/>
                <w:lang w:eastAsia="ru-RU"/>
              </w:rPr>
              <w:t>ническая часть</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 табл. </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 </w:t>
            </w:r>
            <w:r w:rsidRPr="00BC4401">
              <w:rPr>
                <w:rFonts w:ascii="Times New Roman" w:eastAsia="Times New Roman" w:hAnsi="Times New Roman" w:cs="Times New Roman"/>
                <w:sz w:val="20"/>
                <w:szCs w:val="20"/>
                <w:lang w:eastAsia="ru-RU"/>
              </w:rPr>
              <w:t>(ТЧ-4)</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По калькуляции</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АНО</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5</w:t>
            </w:r>
          </w:p>
        </w:tc>
        <w:tc>
          <w:tcPr>
            <w:tcW w:w="16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w:t>
            </w:r>
            <w:r w:rsidRPr="00BC4401">
              <w:rPr>
                <w:rFonts w:ascii="Times New Roman" w:eastAsia="Times New Roman" w:hAnsi="Times New Roman" w:cs="Times New Roman"/>
                <w:sz w:val="20"/>
                <w:szCs w:val="20"/>
                <w:lang w:eastAsia="ru-RU"/>
              </w:rPr>
              <w:t>о ж</w:t>
            </w:r>
            <w:r w:rsidRPr="00BC4401">
              <w:rPr>
                <w:rFonts w:ascii="Times New Roman" w:eastAsia="Times New Roman" w:hAnsi="Times New Roman" w:cs="Times New Roman"/>
                <w:color w:val="000000"/>
                <w:sz w:val="20"/>
                <w:szCs w:val="20"/>
                <w:lang w:eastAsia="ru-RU"/>
              </w:rPr>
              <w:t>е (ТЧ-</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color w:val="000000"/>
                <w:sz w:val="20"/>
                <w:szCs w:val="20"/>
                <w:lang w:eastAsia="ru-RU"/>
              </w:rPr>
              <w:t>Н.вр</w:t>
            </w:r>
            <w:proofErr w:type="spellEnd"/>
            <w:r w:rsidRPr="00BC4401">
              <w:rPr>
                <w:rFonts w:ascii="Times New Roman" w:eastAsia="Times New Roman" w:hAnsi="Times New Roman" w:cs="Times New Roman"/>
                <w:color w:val="000000"/>
                <w:sz w:val="20"/>
                <w:szCs w:val="20"/>
                <w:lang w:eastAsia="ru-RU"/>
              </w:rPr>
              <w:t>. и ра</w:t>
            </w:r>
            <w:r w:rsidRPr="00BC4401">
              <w:rPr>
                <w:rFonts w:ascii="Times New Roman" w:eastAsia="Times New Roman" w:hAnsi="Times New Roman" w:cs="Times New Roman"/>
                <w:sz w:val="20"/>
                <w:szCs w:val="20"/>
                <w:lang w:eastAsia="ru-RU"/>
              </w:rPr>
              <w:t>с</w:t>
            </w:r>
            <w:r w:rsidRPr="00BC4401">
              <w:rPr>
                <w:rFonts w:ascii="Times New Roman" w:eastAsia="Times New Roman" w:hAnsi="Times New Roman" w:cs="Times New Roman"/>
                <w:color w:val="000000"/>
                <w:sz w:val="20"/>
                <w:szCs w:val="20"/>
                <w:lang w:eastAsia="ru-RU"/>
              </w:rPr>
              <w:t>ценки умножить на 0,70</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АНО</w:t>
            </w:r>
            <w:r w:rsidRPr="00BC4401">
              <w:rPr>
                <w:rFonts w:ascii="Times New Roman" w:eastAsia="Times New Roman" w:hAnsi="Times New Roman" w:cs="Times New Roman"/>
                <w:sz w:val="20"/>
                <w:szCs w:val="20"/>
                <w:lang w:eastAsia="ru-RU"/>
              </w:rPr>
              <w:t>-4</w:t>
            </w:r>
          </w:p>
        </w:tc>
        <w:tc>
          <w:tcPr>
            <w:tcW w:w="16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w:t>
            </w:r>
            <w:r w:rsidRPr="00BC4401">
              <w:rPr>
                <w:rFonts w:ascii="Times New Roman" w:eastAsia="Times New Roman" w:hAnsi="Times New Roman" w:cs="Times New Roman"/>
                <w:color w:val="000000"/>
                <w:sz w:val="20"/>
                <w:szCs w:val="20"/>
                <w:lang w:eastAsia="ru-RU"/>
              </w:rPr>
              <w:t>(Т</w:t>
            </w:r>
            <w:r w:rsidRPr="00BC4401">
              <w:rPr>
                <w:rFonts w:ascii="Times New Roman" w:eastAsia="Times New Roman" w:hAnsi="Times New Roman" w:cs="Times New Roman"/>
                <w:sz w:val="20"/>
                <w:szCs w:val="20"/>
                <w:lang w:eastAsia="ru-RU"/>
              </w:rPr>
              <w:t>Ч-</w:t>
            </w:r>
            <w:r w:rsidRPr="00BC4401">
              <w:rPr>
                <w:rFonts w:ascii="Times New Roman" w:eastAsia="Times New Roman" w:hAnsi="Times New Roman" w:cs="Times New Roman"/>
                <w:color w:val="000000"/>
                <w:sz w:val="20"/>
                <w:szCs w:val="20"/>
                <w:lang w:eastAsia="ru-RU"/>
              </w:rPr>
              <w:t>5)</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3</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   0,95</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УОНИ</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3/55К</w:t>
            </w:r>
          </w:p>
        </w:tc>
        <w:tc>
          <w:tcPr>
            <w:tcW w:w="16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w:t>
            </w:r>
            <w:r w:rsidRPr="00BC4401">
              <w:rPr>
                <w:rFonts w:ascii="Times New Roman" w:eastAsia="Times New Roman" w:hAnsi="Times New Roman" w:cs="Times New Roman"/>
                <w:color w:val="000000"/>
                <w:sz w:val="20"/>
                <w:szCs w:val="20"/>
                <w:lang w:eastAsia="ru-RU"/>
              </w:rPr>
              <w:t>(ТЧ-7)</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4</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1</w:t>
            </w:r>
            <w:r w:rsidRPr="00BC4401">
              <w:rPr>
                <w:rFonts w:ascii="Times New Roman" w:eastAsia="Times New Roman" w:hAnsi="Times New Roman" w:cs="Times New Roman"/>
                <w:color w:val="000000"/>
                <w:sz w:val="20"/>
                <w:szCs w:val="20"/>
                <w:lang w:eastAsia="ru-RU"/>
              </w:rPr>
              <w:t>,</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5</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М</w:t>
            </w:r>
            <w:r w:rsidRPr="00BC4401">
              <w:rPr>
                <w:rFonts w:ascii="Times New Roman" w:eastAsia="Times New Roman" w:hAnsi="Times New Roman" w:cs="Times New Roman"/>
                <w:color w:val="000000"/>
                <w:sz w:val="20"/>
                <w:szCs w:val="20"/>
                <w:lang w:eastAsia="ru-RU"/>
              </w:rPr>
              <w:t>Р</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3</w:t>
            </w:r>
          </w:p>
        </w:tc>
        <w:tc>
          <w:tcPr>
            <w:tcW w:w="16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w:t>
            </w:r>
            <w:r w:rsidRPr="00BC4401">
              <w:rPr>
                <w:rFonts w:ascii="Times New Roman" w:eastAsia="Times New Roman" w:hAnsi="Times New Roman" w:cs="Times New Roman"/>
                <w:color w:val="000000"/>
                <w:sz w:val="20"/>
                <w:szCs w:val="20"/>
                <w:lang w:eastAsia="ru-RU"/>
              </w:rPr>
              <w:t>(ТЧ</w:t>
            </w:r>
            <w:r w:rsidRPr="00BC4401">
              <w:rPr>
                <w:rFonts w:ascii="Times New Roman" w:eastAsia="Times New Roman" w:hAnsi="Times New Roman" w:cs="Times New Roman"/>
                <w:sz w:val="20"/>
                <w:szCs w:val="20"/>
                <w:lang w:eastAsia="ru-RU"/>
              </w:rPr>
              <w:t>-</w:t>
            </w:r>
            <w:r w:rsidRPr="00BC4401">
              <w:rPr>
                <w:rFonts w:ascii="Times New Roman" w:eastAsia="Times New Roman" w:hAnsi="Times New Roman" w:cs="Times New Roman"/>
                <w:color w:val="000000"/>
                <w:sz w:val="20"/>
                <w:szCs w:val="20"/>
                <w:lang w:eastAsia="ru-RU"/>
              </w:rPr>
              <w:t>8)</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1</w:t>
            </w:r>
            <w:r w:rsidRPr="00BC4401">
              <w:rPr>
                <w:rFonts w:ascii="Times New Roman" w:eastAsia="Times New Roman" w:hAnsi="Times New Roman" w:cs="Times New Roman"/>
                <w:color w:val="000000"/>
                <w:sz w:val="20"/>
                <w:szCs w:val="20"/>
                <w:lang w:eastAsia="ru-RU"/>
              </w:rPr>
              <w:t>,20</w:t>
            </w:r>
          </w:p>
        </w:tc>
      </w:tr>
      <w:tr w:rsidR="00BC4401" w:rsidRPr="00BC4401" w:rsidTr="00BC4401">
        <w:trPr>
          <w:jc w:val="center"/>
        </w:trPr>
        <w:tc>
          <w:tcPr>
            <w:tcW w:w="16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ОЭС-</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2</w:t>
            </w:r>
          </w:p>
        </w:tc>
        <w:tc>
          <w:tcPr>
            <w:tcW w:w="16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w:t>
            </w:r>
            <w:r w:rsidRPr="00BC4401">
              <w:rPr>
                <w:rFonts w:ascii="Times New Roman" w:eastAsia="Times New Roman" w:hAnsi="Times New Roman" w:cs="Times New Roman"/>
                <w:color w:val="000000"/>
                <w:sz w:val="20"/>
                <w:szCs w:val="20"/>
                <w:lang w:eastAsia="ru-RU"/>
              </w:rPr>
              <w:t>(ТЧ-9</w:t>
            </w:r>
            <w:r w:rsidRPr="00BC4401">
              <w:rPr>
                <w:rFonts w:ascii="Times New Roman" w:eastAsia="Times New Roman" w:hAnsi="Times New Roman" w:cs="Times New Roman"/>
                <w:sz w:val="20"/>
                <w:szCs w:val="20"/>
                <w:lang w:eastAsia="ru-RU"/>
              </w:rPr>
              <w:t>)</w:t>
            </w:r>
          </w:p>
        </w:tc>
        <w:tc>
          <w:tcPr>
            <w:tcW w:w="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6</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1</w:t>
            </w:r>
            <w:r w:rsidRPr="00BC4401">
              <w:rPr>
                <w:rFonts w:ascii="Times New Roman" w:eastAsia="Times New Roman" w:hAnsi="Times New Roman" w:cs="Times New Roman"/>
                <w:color w:val="000000"/>
                <w:sz w:val="20"/>
                <w:szCs w:val="20"/>
                <w:lang w:eastAsia="ru-RU"/>
              </w:rPr>
              <w:t>,25</w:t>
            </w:r>
          </w:p>
        </w:tc>
      </w:tr>
      <w:tr w:rsidR="00BC4401" w:rsidRPr="00BC4401" w:rsidTr="00BC4401">
        <w:trPr>
          <w:jc w:val="center"/>
        </w:trPr>
        <w:tc>
          <w:tcPr>
            <w:tcW w:w="160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У</w:t>
            </w:r>
            <w:r w:rsidRPr="00BC4401">
              <w:rPr>
                <w:rFonts w:ascii="Times New Roman" w:eastAsia="Times New Roman" w:hAnsi="Times New Roman" w:cs="Times New Roman"/>
                <w:sz w:val="20"/>
                <w:szCs w:val="20"/>
                <w:lang w:eastAsia="ru-RU"/>
              </w:rPr>
              <w:t>ОН</w:t>
            </w:r>
            <w:r w:rsidRPr="00BC4401">
              <w:rPr>
                <w:rFonts w:ascii="Times New Roman" w:eastAsia="Times New Roman" w:hAnsi="Times New Roman" w:cs="Times New Roman"/>
                <w:color w:val="000000"/>
                <w:sz w:val="20"/>
                <w:szCs w:val="20"/>
                <w:lang w:eastAsia="ru-RU"/>
              </w:rPr>
              <w:t>И-</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3/45</w:t>
            </w:r>
          </w:p>
        </w:tc>
        <w:tc>
          <w:tcPr>
            <w:tcW w:w="16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w:t>
            </w:r>
            <w:r w:rsidRPr="00BC4401">
              <w:rPr>
                <w:rFonts w:ascii="Times New Roman" w:eastAsia="Times New Roman" w:hAnsi="Times New Roman" w:cs="Times New Roman"/>
                <w:color w:val="000000"/>
                <w:sz w:val="20"/>
                <w:szCs w:val="20"/>
                <w:lang w:eastAsia="ru-RU"/>
              </w:rPr>
              <w:t>ТЧ-</w:t>
            </w:r>
            <w:r w:rsidRPr="00BC4401">
              <w:rPr>
                <w:rFonts w:ascii="Times New Roman" w:eastAsia="Times New Roman" w:hAnsi="Times New Roman" w:cs="Times New Roman"/>
                <w:sz w:val="20"/>
                <w:szCs w:val="20"/>
                <w:lang w:eastAsia="ru-RU"/>
              </w:rPr>
              <w:t>11)</w:t>
            </w:r>
          </w:p>
        </w:tc>
        <w:tc>
          <w:tcPr>
            <w:tcW w:w="4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7</w:t>
            </w:r>
          </w:p>
        </w:tc>
        <w:tc>
          <w:tcPr>
            <w:tcW w:w="1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        1</w:t>
            </w:r>
            <w:r w:rsidRPr="00BC4401">
              <w:rPr>
                <w:rFonts w:ascii="Times New Roman" w:eastAsia="Times New Roman" w:hAnsi="Times New Roman" w:cs="Times New Roman"/>
                <w:color w:val="000000"/>
                <w:sz w:val="20"/>
                <w:szCs w:val="20"/>
                <w:lang w:eastAsia="ru-RU"/>
              </w:rPr>
              <w:t>,40</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 07</w:t>
      </w:r>
    </w:p>
    <w:p w:rsidR="00BC4401" w:rsidRPr="00BC4401" w:rsidRDefault="00BC4401" w:rsidP="00BC4401">
      <w:pPr>
        <w:shd w:val="clear" w:color="auto" w:fill="FFFFFF"/>
        <w:spacing w:after="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Катет при нижнем положении шва, мм, до</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(электросварщик 5 разряда)</w:t>
      </w:r>
    </w:p>
    <w:tbl>
      <w:tblPr>
        <w:tblW w:w="5000" w:type="pct"/>
        <w:jc w:val="center"/>
        <w:shd w:val="clear" w:color="auto" w:fill="FFFFFF"/>
        <w:tblCellMar>
          <w:left w:w="0" w:type="dxa"/>
          <w:right w:w="0" w:type="dxa"/>
        </w:tblCellMar>
        <w:tblLook w:val="04A0" w:firstRow="1" w:lastRow="0" w:firstColumn="1" w:lastColumn="0" w:noHBand="0" w:noVBand="1"/>
      </w:tblPr>
      <w:tblGrid>
        <w:gridCol w:w="2264"/>
        <w:gridCol w:w="2737"/>
        <w:gridCol w:w="1983"/>
        <w:gridCol w:w="2361"/>
      </w:tblGrid>
      <w:tr w:rsidR="00BC4401" w:rsidRPr="00BC4401" w:rsidTr="00BC4401">
        <w:trPr>
          <w:tblHeader/>
          <w:jc w:val="center"/>
        </w:trPr>
        <w:tc>
          <w:tcPr>
            <w:tcW w:w="120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Наименование фактора</w:t>
            </w:r>
          </w:p>
        </w:tc>
        <w:tc>
          <w:tcPr>
            <w:tcW w:w="14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Обоснование</w:t>
            </w:r>
          </w:p>
        </w:tc>
        <w:tc>
          <w:tcPr>
            <w:tcW w:w="10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Код</w:t>
            </w:r>
          </w:p>
        </w:tc>
        <w:tc>
          <w:tcPr>
            <w:tcW w:w="12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Значение фактора</w:t>
            </w:r>
          </w:p>
        </w:tc>
      </w:tr>
      <w:tr w:rsidR="00BC4401" w:rsidRPr="00BC4401" w:rsidTr="00BC4401">
        <w:trPr>
          <w:jc w:val="center"/>
        </w:trPr>
        <w:tc>
          <w:tcPr>
            <w:tcW w:w="12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6</w:t>
            </w:r>
          </w:p>
        </w:tc>
        <w:tc>
          <w:tcPr>
            <w:tcW w:w="1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Е 22-1-6 табл. 1 № 1г и № 4г</w:t>
            </w:r>
          </w:p>
        </w:tc>
        <w:tc>
          <w:tcPr>
            <w:tcW w:w="10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2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По калькуляции</w:t>
            </w:r>
          </w:p>
        </w:tc>
      </w:tr>
      <w:tr w:rsidR="00BC4401" w:rsidRPr="00BC4401" w:rsidTr="00BC4401">
        <w:trPr>
          <w:jc w:val="center"/>
        </w:trPr>
        <w:tc>
          <w:tcPr>
            <w:tcW w:w="120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8</w:t>
            </w:r>
          </w:p>
        </w:tc>
        <w:tc>
          <w:tcPr>
            <w:tcW w:w="14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То же № 1д и № 4д</w:t>
            </w:r>
          </w:p>
        </w:tc>
        <w:tc>
          <w:tcPr>
            <w:tcW w:w="10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2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proofErr w:type="spellStart"/>
            <w:r w:rsidRPr="00BC4401">
              <w:rPr>
                <w:rFonts w:ascii="Times New Roman" w:eastAsia="Times New Roman" w:hAnsi="Times New Roman" w:cs="Times New Roman"/>
                <w:sz w:val="20"/>
                <w:szCs w:val="20"/>
                <w:lang w:eastAsia="ru-RU"/>
              </w:rPr>
              <w:t>Н.вр</w:t>
            </w:r>
            <w:proofErr w:type="spellEnd"/>
            <w:r w:rsidRPr="00BC4401">
              <w:rPr>
                <w:rFonts w:ascii="Times New Roman" w:eastAsia="Times New Roman" w:hAnsi="Times New Roman" w:cs="Times New Roman"/>
                <w:sz w:val="20"/>
                <w:szCs w:val="20"/>
                <w:lang w:eastAsia="ru-RU"/>
              </w:rPr>
              <w:t>. и расценки умножить на 1,08</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ФАСЕТ 08</w:t>
      </w:r>
    </w:p>
    <w:p w:rsidR="00BC4401" w:rsidRPr="00BC4401" w:rsidRDefault="00BC4401" w:rsidP="00BC4401">
      <w:pPr>
        <w:shd w:val="clear" w:color="auto" w:fill="FFFFFF"/>
        <w:spacing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color w:val="000000"/>
          <w:sz w:val="24"/>
          <w:szCs w:val="24"/>
          <w:lang w:eastAsia="ru-RU"/>
        </w:rPr>
        <w:t>Расход цементно-песчаного раствора на 100 конструкций, м</w:t>
      </w:r>
      <w:r w:rsidRPr="00BC4401">
        <w:rPr>
          <w:rFonts w:ascii="Times New Roman" w:eastAsia="Times New Roman" w:hAnsi="Times New Roman" w:cs="Times New Roman"/>
          <w:color w:val="000000"/>
          <w:sz w:val="24"/>
          <w:szCs w:val="24"/>
          <w:vertAlign w:val="superscript"/>
          <w:lang w:eastAsia="ru-RU"/>
        </w:rPr>
        <w:t>3</w:t>
      </w:r>
    </w:p>
    <w:tbl>
      <w:tblPr>
        <w:tblW w:w="5000" w:type="pct"/>
        <w:jc w:val="center"/>
        <w:shd w:val="clear" w:color="auto" w:fill="FFFFFF"/>
        <w:tblCellMar>
          <w:left w:w="0" w:type="dxa"/>
          <w:right w:w="0" w:type="dxa"/>
        </w:tblCellMar>
        <w:tblLook w:val="04A0" w:firstRow="1" w:lastRow="0" w:firstColumn="1" w:lastColumn="0" w:noHBand="0" w:noVBand="1"/>
      </w:tblPr>
      <w:tblGrid>
        <w:gridCol w:w="3242"/>
        <w:gridCol w:w="2765"/>
        <w:gridCol w:w="763"/>
        <w:gridCol w:w="2575"/>
      </w:tblGrid>
      <w:tr w:rsidR="00BC4401" w:rsidRPr="00BC4401" w:rsidTr="00BC4401">
        <w:trPr>
          <w:tblHeader/>
          <w:jc w:val="center"/>
        </w:trPr>
        <w:tc>
          <w:tcPr>
            <w:tcW w:w="1700" w:type="pct"/>
            <w:tcBorders>
              <w:top w:val="single" w:sz="4" w:space="0" w:color="auto"/>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Наименование фактора</w:t>
            </w:r>
          </w:p>
        </w:tc>
        <w:tc>
          <w:tcPr>
            <w:tcW w:w="14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Обоснование</w:t>
            </w:r>
          </w:p>
        </w:tc>
        <w:tc>
          <w:tcPr>
            <w:tcW w:w="40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Код</w:t>
            </w:r>
          </w:p>
        </w:tc>
        <w:tc>
          <w:tcPr>
            <w:tcW w:w="1350" w:type="pct"/>
            <w:tcBorders>
              <w:top w:val="single" w:sz="4" w:space="0" w:color="auto"/>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Значение фактора</w:t>
            </w:r>
          </w:p>
        </w:tc>
      </w:tr>
      <w:tr w:rsidR="00BC4401" w:rsidRPr="00BC4401" w:rsidTr="00BC4401">
        <w:trPr>
          <w:jc w:val="center"/>
        </w:trPr>
        <w:tc>
          <w:tcPr>
            <w:tcW w:w="1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П</w:t>
            </w:r>
            <w:r w:rsidRPr="00BC4401">
              <w:rPr>
                <w:rFonts w:ascii="Times New Roman" w:eastAsia="Times New Roman" w:hAnsi="Times New Roman" w:cs="Times New Roman"/>
                <w:sz w:val="20"/>
                <w:szCs w:val="20"/>
                <w:lang w:eastAsia="ru-RU"/>
              </w:rPr>
              <w:t>л</w:t>
            </w:r>
            <w:r w:rsidRPr="00BC4401">
              <w:rPr>
                <w:rFonts w:ascii="Times New Roman" w:eastAsia="Times New Roman" w:hAnsi="Times New Roman" w:cs="Times New Roman"/>
                <w:color w:val="000000"/>
                <w:sz w:val="20"/>
                <w:szCs w:val="20"/>
                <w:lang w:eastAsia="ru-RU"/>
              </w:rPr>
              <w:t>ощадь, м</w:t>
            </w:r>
            <w:r w:rsidRPr="00BC4401">
              <w:rPr>
                <w:rFonts w:ascii="Times New Roman" w:eastAsia="Times New Roman" w:hAnsi="Times New Roman" w:cs="Times New Roman"/>
                <w:color w:val="000000"/>
                <w:sz w:val="20"/>
                <w:szCs w:val="20"/>
                <w:vertAlign w:val="superscript"/>
                <w:lang w:eastAsia="ru-RU"/>
              </w:rPr>
              <w:t>2</w:t>
            </w:r>
            <w:r w:rsidRPr="00BC4401">
              <w:rPr>
                <w:rFonts w:ascii="Times New Roman" w:eastAsia="Times New Roman" w:hAnsi="Times New Roman" w:cs="Times New Roman"/>
                <w:color w:val="000000"/>
                <w:sz w:val="20"/>
                <w:szCs w:val="20"/>
                <w:lang w:eastAsia="ru-RU"/>
              </w:rPr>
              <w:t>, до:</w:t>
            </w:r>
          </w:p>
        </w:tc>
        <w:tc>
          <w:tcPr>
            <w:tcW w:w="1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c>
          <w:tcPr>
            <w:tcW w:w="1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 </w:t>
            </w:r>
          </w:p>
        </w:tc>
      </w:tr>
      <w:tr w:rsidR="00BC4401" w:rsidRPr="00BC4401" w:rsidTr="00BC4401">
        <w:trPr>
          <w:jc w:val="center"/>
        </w:trPr>
        <w:tc>
          <w:tcPr>
            <w:tcW w:w="1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5</w:t>
            </w:r>
          </w:p>
        </w:tc>
        <w:tc>
          <w:tcPr>
            <w:tcW w:w="1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both"/>
              <w:rPr>
                <w:rFonts w:ascii="Courier New" w:eastAsia="Times New Roman" w:hAnsi="Courier New" w:cs="Courier New"/>
                <w:sz w:val="20"/>
                <w:szCs w:val="20"/>
                <w:lang w:eastAsia="ru-RU"/>
              </w:rPr>
            </w:pPr>
            <w:hyperlink r:id="rId41" w:tooltip="Сборник элементных сметных норм на строительные конструкции и работы" w:history="1">
              <w:r w:rsidRPr="00BC4401">
                <w:rPr>
                  <w:rFonts w:ascii="Times New Roman" w:eastAsia="Times New Roman" w:hAnsi="Times New Roman" w:cs="Times New Roman"/>
                  <w:color w:val="000096"/>
                  <w:sz w:val="20"/>
                  <w:szCs w:val="20"/>
                  <w:lang w:eastAsia="ru-RU"/>
                </w:rPr>
                <w:t>СНиП IV-2-82</w:t>
              </w:r>
            </w:hyperlink>
            <w:r w:rsidRPr="00BC4401">
              <w:rPr>
                <w:rFonts w:ascii="Times New Roman" w:eastAsia="Times New Roman" w:hAnsi="Times New Roman" w:cs="Times New Roman"/>
                <w:color w:val="000000"/>
                <w:sz w:val="20"/>
                <w:szCs w:val="20"/>
                <w:lang w:eastAsia="ru-RU"/>
              </w:rPr>
              <w:t> § 27 табл. 7-39</w:t>
            </w:r>
          </w:p>
        </w:tc>
        <w:tc>
          <w:tcPr>
            <w:tcW w:w="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w:t>
            </w:r>
          </w:p>
        </w:tc>
        <w:tc>
          <w:tcPr>
            <w:tcW w:w="1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2,09</w:t>
            </w:r>
          </w:p>
        </w:tc>
      </w:tr>
      <w:tr w:rsidR="00BC4401" w:rsidRPr="00BC4401" w:rsidTr="00BC4401">
        <w:trPr>
          <w:jc w:val="center"/>
        </w:trPr>
        <w:tc>
          <w:tcPr>
            <w:tcW w:w="1700" w:type="pct"/>
            <w:tcBorders>
              <w:top w:val="nil"/>
              <w:left w:val="single" w:sz="4" w:space="0" w:color="auto"/>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15</w:t>
            </w:r>
          </w:p>
        </w:tc>
        <w:tc>
          <w:tcPr>
            <w:tcW w:w="14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То же</w:t>
            </w:r>
          </w:p>
        </w:tc>
        <w:tc>
          <w:tcPr>
            <w:tcW w:w="40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w:t>
            </w:r>
          </w:p>
        </w:tc>
        <w:tc>
          <w:tcPr>
            <w:tcW w:w="1350" w:type="pct"/>
            <w:tcBorders>
              <w:top w:val="nil"/>
              <w:left w:val="nil"/>
              <w:bottom w:val="nil"/>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2,85</w:t>
            </w:r>
          </w:p>
        </w:tc>
      </w:tr>
      <w:tr w:rsidR="00BC4401" w:rsidRPr="00BC4401" w:rsidTr="00BC4401">
        <w:trPr>
          <w:jc w:val="center"/>
        </w:trPr>
        <w:tc>
          <w:tcPr>
            <w:tcW w:w="1700" w:type="pct"/>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20</w:t>
            </w:r>
          </w:p>
        </w:tc>
        <w:tc>
          <w:tcPr>
            <w:tcW w:w="14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sz w:val="20"/>
                <w:szCs w:val="20"/>
                <w:lang w:eastAsia="ru-RU"/>
              </w:rPr>
              <w:t>"</w:t>
            </w:r>
          </w:p>
        </w:tc>
        <w:tc>
          <w:tcPr>
            <w:tcW w:w="40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3</w:t>
            </w:r>
          </w:p>
        </w:tc>
        <w:tc>
          <w:tcPr>
            <w:tcW w:w="1350" w:type="pct"/>
            <w:tcBorders>
              <w:top w:val="nil"/>
              <w:left w:val="nil"/>
              <w:bottom w:val="single" w:sz="4" w:space="0" w:color="auto"/>
              <w:right w:val="single" w:sz="4" w:space="0" w:color="auto"/>
            </w:tcBorders>
            <w:shd w:val="clear" w:color="auto" w:fill="FFFFFF"/>
            <w:tcMar>
              <w:top w:w="0" w:type="dxa"/>
              <w:left w:w="28" w:type="dxa"/>
              <w:bottom w:w="0" w:type="dxa"/>
              <w:right w:w="28" w:type="dxa"/>
            </w:tcMar>
            <w:vAlign w:val="center"/>
            <w:hideMark/>
          </w:tcPr>
          <w:p w:rsidR="00BC4401" w:rsidRPr="00BC4401" w:rsidRDefault="00BC4401" w:rsidP="00BC4401">
            <w:pPr>
              <w:shd w:val="clear" w:color="auto" w:fill="FFFFFF"/>
              <w:spacing w:after="0" w:line="240" w:lineRule="auto"/>
              <w:jc w:val="center"/>
              <w:rPr>
                <w:rFonts w:ascii="Courier New" w:eastAsia="Times New Roman" w:hAnsi="Courier New" w:cs="Courier New"/>
                <w:sz w:val="20"/>
                <w:szCs w:val="20"/>
                <w:lang w:eastAsia="ru-RU"/>
              </w:rPr>
            </w:pPr>
            <w:r w:rsidRPr="00BC4401">
              <w:rPr>
                <w:rFonts w:ascii="Times New Roman" w:eastAsia="Times New Roman" w:hAnsi="Times New Roman" w:cs="Times New Roman"/>
                <w:color w:val="000000"/>
                <w:sz w:val="20"/>
                <w:szCs w:val="20"/>
                <w:lang w:eastAsia="ru-RU"/>
              </w:rPr>
              <w:t>4,</w:t>
            </w:r>
            <w:r w:rsidRPr="00BC4401">
              <w:rPr>
                <w:rFonts w:ascii="Times New Roman" w:eastAsia="Times New Roman" w:hAnsi="Times New Roman" w:cs="Times New Roman"/>
                <w:sz w:val="20"/>
                <w:szCs w:val="20"/>
                <w:lang w:eastAsia="ru-RU"/>
              </w:rPr>
              <w:t>1</w:t>
            </w:r>
            <w:r w:rsidRPr="00BC4401">
              <w:rPr>
                <w:rFonts w:ascii="Times New Roman" w:eastAsia="Times New Roman" w:hAnsi="Times New Roman" w:cs="Times New Roman"/>
                <w:color w:val="000000"/>
                <w:sz w:val="20"/>
                <w:szCs w:val="20"/>
                <w:lang w:eastAsia="ru-RU"/>
              </w:rPr>
              <w:t>4</w:t>
            </w:r>
          </w:p>
        </w:tc>
      </w:tr>
    </w:tbl>
    <w:p w:rsidR="00BC4401" w:rsidRPr="00BC4401" w:rsidRDefault="00BC4401" w:rsidP="00BC4401">
      <w:pPr>
        <w:shd w:val="clear" w:color="auto" w:fill="FFFFFF"/>
        <w:spacing w:before="120" w:after="120" w:line="240" w:lineRule="auto"/>
        <w:jc w:val="center"/>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b/>
          <w:bCs/>
          <w:color w:val="000000"/>
          <w:sz w:val="24"/>
          <w:szCs w:val="24"/>
          <w:lang w:eastAsia="ru-RU"/>
        </w:rPr>
        <w:t>СОДЕРЖАНИЕ</w:t>
      </w:r>
    </w:p>
    <w:tbl>
      <w:tblPr>
        <w:tblW w:w="0" w:type="auto"/>
        <w:jc w:val="center"/>
        <w:tblCellMar>
          <w:left w:w="0" w:type="dxa"/>
          <w:right w:w="0" w:type="dxa"/>
        </w:tblCellMar>
        <w:tblLook w:val="04A0" w:firstRow="1" w:lastRow="0" w:firstColumn="1" w:lastColumn="0" w:noHBand="0" w:noVBand="1"/>
      </w:tblPr>
      <w:tblGrid>
        <w:gridCol w:w="9290"/>
      </w:tblGrid>
      <w:tr w:rsidR="00BC4401" w:rsidRPr="00BC4401" w:rsidTr="00BC4401">
        <w:trPr>
          <w:jc w:val="center"/>
        </w:trPr>
        <w:tc>
          <w:tcPr>
            <w:tcW w:w="9290" w:type="dxa"/>
            <w:tcBorders>
              <w:top w:val="nil"/>
              <w:left w:val="nil"/>
              <w:bottom w:val="nil"/>
              <w:right w:val="nil"/>
            </w:tcBorders>
            <w:tcMar>
              <w:top w:w="0" w:type="dxa"/>
              <w:left w:w="108" w:type="dxa"/>
              <w:bottom w:w="0" w:type="dxa"/>
              <w:right w:w="108" w:type="dxa"/>
            </w:tcMar>
            <w:hideMark/>
          </w:tcPr>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2" w:anchor="i62303" w:history="1">
              <w:r w:rsidRPr="00BC4401">
                <w:rPr>
                  <w:rFonts w:ascii="Times New Roman" w:eastAsia="Times New Roman" w:hAnsi="Times New Roman" w:cs="Times New Roman"/>
                  <w:color w:val="000096"/>
                  <w:sz w:val="24"/>
                  <w:szCs w:val="24"/>
                  <w:lang w:eastAsia="ru-RU"/>
                </w:rPr>
                <w:t>1. Область применения</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3" w:anchor="i174212" w:history="1">
              <w:r w:rsidRPr="00BC4401">
                <w:rPr>
                  <w:rFonts w:ascii="Times New Roman" w:eastAsia="Times New Roman" w:hAnsi="Times New Roman" w:cs="Times New Roman"/>
                  <w:color w:val="000096"/>
                  <w:sz w:val="24"/>
                  <w:szCs w:val="24"/>
                  <w:lang w:eastAsia="ru-RU"/>
                </w:rPr>
                <w:t>2. Организация и технология выполнения работ</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4" w:anchor="i407957" w:history="1">
              <w:r w:rsidRPr="00BC4401">
                <w:rPr>
                  <w:rFonts w:ascii="Times New Roman" w:eastAsia="Times New Roman" w:hAnsi="Times New Roman" w:cs="Times New Roman"/>
                  <w:color w:val="C80000"/>
                  <w:sz w:val="24"/>
                  <w:szCs w:val="24"/>
                  <w:u w:val="single"/>
                  <w:lang w:eastAsia="ru-RU"/>
                </w:rPr>
                <w:t>3. Требования к качеству и приемке работ</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5" w:anchor="i654076" w:history="1">
              <w:r w:rsidRPr="00BC4401">
                <w:rPr>
                  <w:rFonts w:ascii="Times New Roman" w:eastAsia="Times New Roman" w:hAnsi="Times New Roman" w:cs="Times New Roman"/>
                  <w:color w:val="000096"/>
                  <w:sz w:val="24"/>
                  <w:szCs w:val="24"/>
                  <w:lang w:eastAsia="ru-RU"/>
                </w:rPr>
                <w:t>4. Калькуляция затрат труда, машинного времени, заработной платы на монтаж плит перекрытия типового этажа</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6" w:anchor="i702018" w:history="1">
              <w:r w:rsidRPr="00BC4401">
                <w:rPr>
                  <w:rFonts w:ascii="Times New Roman" w:eastAsia="Times New Roman" w:hAnsi="Times New Roman" w:cs="Times New Roman"/>
                  <w:color w:val="000096"/>
                  <w:sz w:val="24"/>
                  <w:szCs w:val="24"/>
                  <w:lang w:eastAsia="ru-RU"/>
                </w:rPr>
                <w:t>5. График производства работ на монтаж плит перекрытия типового этажа</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7" w:anchor="i748034" w:history="1">
              <w:r w:rsidRPr="00BC4401">
                <w:rPr>
                  <w:rFonts w:ascii="Times New Roman" w:eastAsia="Times New Roman" w:hAnsi="Times New Roman" w:cs="Times New Roman"/>
                  <w:color w:val="000096"/>
                  <w:sz w:val="24"/>
                  <w:szCs w:val="24"/>
                  <w:lang w:eastAsia="ru-RU"/>
                </w:rPr>
                <w:t>6. Материально-технические ресурсы</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8" w:anchor="i818916" w:history="1">
              <w:r w:rsidRPr="00BC4401">
                <w:rPr>
                  <w:rFonts w:ascii="Times New Roman" w:eastAsia="Times New Roman" w:hAnsi="Times New Roman" w:cs="Times New Roman"/>
                  <w:color w:val="000096"/>
                  <w:sz w:val="24"/>
                  <w:szCs w:val="24"/>
                  <w:lang w:eastAsia="ru-RU"/>
                </w:rPr>
                <w:t>7. Техника безопасности</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49" w:anchor="i845051" w:history="1">
              <w:r w:rsidRPr="00BC4401">
                <w:rPr>
                  <w:rFonts w:ascii="Times New Roman" w:eastAsia="Times New Roman" w:hAnsi="Times New Roman" w:cs="Times New Roman"/>
                  <w:color w:val="000096"/>
                  <w:sz w:val="24"/>
                  <w:szCs w:val="24"/>
                  <w:lang w:eastAsia="ru-RU"/>
                </w:rPr>
                <w:t>8. Технико-экономические показатели на типовой этаж</w:t>
              </w:r>
            </w:hyperlink>
          </w:p>
          <w:p w:rsidR="00BC4401" w:rsidRPr="00BC4401" w:rsidRDefault="00BC4401" w:rsidP="00BC4401">
            <w:pPr>
              <w:spacing w:after="0" w:line="240" w:lineRule="auto"/>
              <w:ind w:right="454"/>
              <w:rPr>
                <w:rFonts w:ascii="Times New Roman" w:eastAsia="Times New Roman" w:hAnsi="Times New Roman" w:cs="Times New Roman"/>
                <w:sz w:val="24"/>
                <w:szCs w:val="24"/>
                <w:lang w:eastAsia="ru-RU"/>
              </w:rPr>
            </w:pPr>
            <w:hyperlink r:id="rId50" w:anchor="i878316" w:history="1">
              <w:r w:rsidRPr="00BC4401">
                <w:rPr>
                  <w:rFonts w:ascii="Times New Roman" w:eastAsia="Times New Roman" w:hAnsi="Times New Roman" w:cs="Times New Roman"/>
                  <w:color w:val="000096"/>
                  <w:sz w:val="24"/>
                  <w:szCs w:val="24"/>
                  <w:lang w:eastAsia="ru-RU"/>
                </w:rPr>
                <w:t xml:space="preserve">9. </w:t>
              </w:r>
              <w:proofErr w:type="spellStart"/>
              <w:r w:rsidRPr="00BC4401">
                <w:rPr>
                  <w:rFonts w:ascii="Times New Roman" w:eastAsia="Times New Roman" w:hAnsi="Times New Roman" w:cs="Times New Roman"/>
                  <w:color w:val="000096"/>
                  <w:sz w:val="24"/>
                  <w:szCs w:val="24"/>
                  <w:lang w:eastAsia="ru-RU"/>
                </w:rPr>
                <w:t>Фасетный</w:t>
              </w:r>
              <w:proofErr w:type="spellEnd"/>
              <w:r w:rsidRPr="00BC4401">
                <w:rPr>
                  <w:rFonts w:ascii="Times New Roman" w:eastAsia="Times New Roman" w:hAnsi="Times New Roman" w:cs="Times New Roman"/>
                  <w:color w:val="000096"/>
                  <w:sz w:val="24"/>
                  <w:szCs w:val="24"/>
                  <w:lang w:eastAsia="ru-RU"/>
                </w:rPr>
                <w:t xml:space="preserve"> классификатор факторов</w:t>
              </w:r>
            </w:hyperlink>
          </w:p>
        </w:tc>
      </w:tr>
    </w:tbl>
    <w:p w:rsidR="00BC4401" w:rsidRPr="00BC4401" w:rsidRDefault="00BC4401" w:rsidP="00BC4401">
      <w:pPr>
        <w:shd w:val="clear" w:color="auto" w:fill="FFFFFF"/>
        <w:spacing w:after="0" w:line="240" w:lineRule="auto"/>
        <w:jc w:val="both"/>
        <w:rPr>
          <w:rFonts w:ascii="Courier New" w:eastAsia="Times New Roman" w:hAnsi="Courier New" w:cs="Courier New"/>
          <w:color w:val="000000"/>
          <w:sz w:val="20"/>
          <w:szCs w:val="20"/>
          <w:lang w:eastAsia="ru-RU"/>
        </w:rPr>
      </w:pPr>
      <w:r w:rsidRPr="00BC4401">
        <w:rPr>
          <w:rFonts w:ascii="Times New Roman" w:eastAsia="Times New Roman" w:hAnsi="Times New Roman" w:cs="Times New Roman"/>
          <w:b/>
          <w:bCs/>
          <w:color w:val="000000"/>
          <w:sz w:val="24"/>
          <w:szCs w:val="24"/>
          <w:lang w:eastAsia="ru-RU"/>
        </w:rPr>
        <w:t> </w:t>
      </w:r>
    </w:p>
    <w:p w:rsidR="00142EF1" w:rsidRDefault="00BC4401" w:rsidP="00BC4401">
      <w:r w:rsidRPr="00BC4401">
        <w:rPr>
          <w:rFonts w:ascii="Tahoma" w:eastAsia="Times New Roman" w:hAnsi="Tahoma" w:cs="Tahoma"/>
          <w:color w:val="000000"/>
          <w:sz w:val="27"/>
          <w:szCs w:val="27"/>
          <w:lang w:eastAsia="ru-RU"/>
        </w:rPr>
        <w:t>﻿</w:t>
      </w:r>
      <w:bookmarkStart w:id="16" w:name="_GoBack"/>
      <w:bookmarkEnd w:id="16"/>
    </w:p>
    <w:sectPr w:rsidR="00142E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B91"/>
    <w:rsid w:val="00142EF1"/>
    <w:rsid w:val="00BC4401"/>
    <w:rsid w:val="00C42B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2DD0FB-46F5-4484-9AB3-BCAA6697E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C440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C4401"/>
    <w:rPr>
      <w:rFonts w:ascii="Times New Roman" w:eastAsia="Times New Roman" w:hAnsi="Times New Roman" w:cs="Times New Roman"/>
      <w:b/>
      <w:bCs/>
      <w:kern w:val="36"/>
      <w:sz w:val="48"/>
      <w:szCs w:val="48"/>
      <w:lang w:eastAsia="ru-RU"/>
    </w:rPr>
  </w:style>
  <w:style w:type="paragraph" w:customStyle="1" w:styleId="msonormal0">
    <w:name w:val="msonormal"/>
    <w:basedOn w:val="a"/>
    <w:rsid w:val="00BC44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BC4401"/>
  </w:style>
  <w:style w:type="character" w:styleId="a4">
    <w:name w:val="FollowedHyperlink"/>
    <w:basedOn w:val="a0"/>
    <w:uiPriority w:val="99"/>
    <w:semiHidden/>
    <w:unhideWhenUsed/>
    <w:rsid w:val="00BC4401"/>
    <w:rPr>
      <w:color w:val="800080"/>
      <w:u w:val="single"/>
    </w:rPr>
  </w:style>
  <w:style w:type="paragraph" w:styleId="11">
    <w:name w:val="toc 1"/>
    <w:basedOn w:val="a"/>
    <w:autoRedefine/>
    <w:uiPriority w:val="39"/>
    <w:semiHidden/>
    <w:unhideWhenUsed/>
    <w:rsid w:val="00BC44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
    <w:name w:val="toc 3"/>
    <w:basedOn w:val="a"/>
    <w:autoRedefine/>
    <w:uiPriority w:val="39"/>
    <w:semiHidden/>
    <w:unhideWhenUsed/>
    <w:rsid w:val="00BC440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1483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iles.stroyinf.ru/Data1/2/2027/index.htm" TargetMode="External"/><Relationship Id="rId18" Type="http://schemas.openxmlformats.org/officeDocument/2006/relationships/image" Target="media/image3.gif"/><Relationship Id="rId26" Type="http://schemas.openxmlformats.org/officeDocument/2006/relationships/hyperlink" Target="https://files.stroyinf.ru/Data1/4/4135/index.htm" TargetMode="External"/><Relationship Id="rId39" Type="http://schemas.openxmlformats.org/officeDocument/2006/relationships/hyperlink" Target="https://files.stroyinf.ru/Data1/3/3640/index.htm" TargetMode="External"/><Relationship Id="rId21" Type="http://schemas.openxmlformats.org/officeDocument/2006/relationships/image" Target="media/image6.gif"/><Relationship Id="rId34" Type="http://schemas.openxmlformats.org/officeDocument/2006/relationships/hyperlink" Target="https://files.stroyinf.ru/Data1/23/23441/index.htm" TargetMode="External"/><Relationship Id="rId42" Type="http://schemas.openxmlformats.org/officeDocument/2006/relationships/hyperlink" Target="https://files.stroyinf.ru/Data1/45/45683/" TargetMode="External"/><Relationship Id="rId47" Type="http://schemas.openxmlformats.org/officeDocument/2006/relationships/hyperlink" Target="https://files.stroyinf.ru/Data1/45/45683/" TargetMode="External"/><Relationship Id="rId50" Type="http://schemas.openxmlformats.org/officeDocument/2006/relationships/hyperlink" Target="https://files.stroyinf.ru/Data1/45/45683/" TargetMode="External"/><Relationship Id="rId7" Type="http://schemas.openxmlformats.org/officeDocument/2006/relationships/hyperlink" Target="https://files.stroyinf.ru/Data1/45/45683/" TargetMode="External"/><Relationship Id="rId2" Type="http://schemas.openxmlformats.org/officeDocument/2006/relationships/settings" Target="settings.xml"/><Relationship Id="rId16" Type="http://schemas.openxmlformats.org/officeDocument/2006/relationships/image" Target="media/image1.jpeg"/><Relationship Id="rId29" Type="http://schemas.openxmlformats.org/officeDocument/2006/relationships/hyperlink" Target="https://files.stroyinf.ru/Data1/6/6752/index.htm" TargetMode="External"/><Relationship Id="rId11" Type="http://schemas.openxmlformats.org/officeDocument/2006/relationships/hyperlink" Target="https://files.stroyinf.ru/Data1/2/2027/index.htm" TargetMode="External"/><Relationship Id="rId24" Type="http://schemas.openxmlformats.org/officeDocument/2006/relationships/hyperlink" Target="https://files.stroyinf.ru/Data1/45/45683/" TargetMode="External"/><Relationship Id="rId32" Type="http://schemas.openxmlformats.org/officeDocument/2006/relationships/hyperlink" Target="https://files.stroyinf.ru/Data1/3/3136/index.htm" TargetMode="External"/><Relationship Id="rId37" Type="http://schemas.openxmlformats.org/officeDocument/2006/relationships/hyperlink" Target="https://files.stroyinf.ru/Data1/5/5762/index.htm" TargetMode="External"/><Relationship Id="rId40" Type="http://schemas.openxmlformats.org/officeDocument/2006/relationships/hyperlink" Target="https://files.stroyinf.ru/Data1/1/1801/index.htm" TargetMode="External"/><Relationship Id="rId45" Type="http://schemas.openxmlformats.org/officeDocument/2006/relationships/hyperlink" Target="https://files.stroyinf.ru/Data1/45/45683/" TargetMode="External"/><Relationship Id="rId5" Type="http://schemas.openxmlformats.org/officeDocument/2006/relationships/hyperlink" Target="https://files.stroyinf.ru/Data1/1/1801/index.htm" TargetMode="External"/><Relationship Id="rId15" Type="http://schemas.openxmlformats.org/officeDocument/2006/relationships/hyperlink" Target="https://files.stroyinf.ru/Data1/3/3308/index.htm" TargetMode="External"/><Relationship Id="rId23" Type="http://schemas.openxmlformats.org/officeDocument/2006/relationships/image" Target="media/image8.gif"/><Relationship Id="rId28" Type="http://schemas.openxmlformats.org/officeDocument/2006/relationships/hyperlink" Target="https://files.stroyinf.ru/Data1/10/10465/index.htm" TargetMode="External"/><Relationship Id="rId36" Type="http://schemas.openxmlformats.org/officeDocument/2006/relationships/hyperlink" Target="https://files.stroyinf.ru/Data1/45/45683/" TargetMode="External"/><Relationship Id="rId49" Type="http://schemas.openxmlformats.org/officeDocument/2006/relationships/hyperlink" Target="https://files.stroyinf.ru/Data1/45/45683/" TargetMode="External"/><Relationship Id="rId10" Type="http://schemas.openxmlformats.org/officeDocument/2006/relationships/hyperlink" Target="https://files.stroyinf.ru/Data1/2/2027/index.htm" TargetMode="External"/><Relationship Id="rId19" Type="http://schemas.openxmlformats.org/officeDocument/2006/relationships/image" Target="media/image4.gif"/><Relationship Id="rId31" Type="http://schemas.openxmlformats.org/officeDocument/2006/relationships/hyperlink" Target="https://files.stroyinf.ru/Data1/3/3776/index.htm" TargetMode="External"/><Relationship Id="rId44" Type="http://schemas.openxmlformats.org/officeDocument/2006/relationships/hyperlink" Target="https://files.stroyinf.ru/Data1/45/45683/" TargetMode="External"/><Relationship Id="rId52" Type="http://schemas.openxmlformats.org/officeDocument/2006/relationships/theme" Target="theme/theme1.xml"/><Relationship Id="rId4" Type="http://schemas.openxmlformats.org/officeDocument/2006/relationships/hyperlink" Target="https://files.stroyinf.ru/Data1/1/1798/index.htm" TargetMode="External"/><Relationship Id="rId9" Type="http://schemas.openxmlformats.org/officeDocument/2006/relationships/hyperlink" Target="https://files.stroyinf.ru/Data1/2/2027/index.htm" TargetMode="External"/><Relationship Id="rId14" Type="http://schemas.openxmlformats.org/officeDocument/2006/relationships/hyperlink" Target="https://files.stroyinf.ru/Data1/45/45683/" TargetMode="External"/><Relationship Id="rId22" Type="http://schemas.openxmlformats.org/officeDocument/2006/relationships/image" Target="media/image7.gif"/><Relationship Id="rId27" Type="http://schemas.openxmlformats.org/officeDocument/2006/relationships/hyperlink" Target="https://files.stroyinf.ru/Data1/3/3777/index.htm" TargetMode="External"/><Relationship Id="rId30" Type="http://schemas.openxmlformats.org/officeDocument/2006/relationships/hyperlink" Target="https://files.stroyinf.ru/Data1/4/4533/index.htm" TargetMode="External"/><Relationship Id="rId35" Type="http://schemas.openxmlformats.org/officeDocument/2006/relationships/hyperlink" Target="https://files.stroyinf.ru/Data1/7/7043/index.htm" TargetMode="External"/><Relationship Id="rId43" Type="http://schemas.openxmlformats.org/officeDocument/2006/relationships/hyperlink" Target="https://files.stroyinf.ru/Data1/45/45683/" TargetMode="External"/><Relationship Id="rId48" Type="http://schemas.openxmlformats.org/officeDocument/2006/relationships/hyperlink" Target="https://files.stroyinf.ru/Data1/45/45683/" TargetMode="External"/><Relationship Id="rId8" Type="http://schemas.openxmlformats.org/officeDocument/2006/relationships/hyperlink" Target="https://files.stroyinf.ru/Data1/45/45683/" TargetMode="External"/><Relationship Id="rId51"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hyperlink" Target="https://files.stroyinf.ru/Data1/45/45683/" TargetMode="External"/><Relationship Id="rId17" Type="http://schemas.openxmlformats.org/officeDocument/2006/relationships/image" Target="media/image2.jpeg"/><Relationship Id="rId25" Type="http://schemas.openxmlformats.org/officeDocument/2006/relationships/hyperlink" Target="https://files.stroyinf.ru/Data1/4/4135/index.htm" TargetMode="External"/><Relationship Id="rId33" Type="http://schemas.openxmlformats.org/officeDocument/2006/relationships/hyperlink" Target="https://files.stroyinf.ru/Data1/4/4701/index.htm" TargetMode="External"/><Relationship Id="rId38" Type="http://schemas.openxmlformats.org/officeDocument/2006/relationships/hyperlink" Target="https://files.stroyinf.ru/Data1/3/3997/index.htm" TargetMode="External"/><Relationship Id="rId46" Type="http://schemas.openxmlformats.org/officeDocument/2006/relationships/hyperlink" Target="https://files.stroyinf.ru/Data1/45/45683/" TargetMode="External"/><Relationship Id="rId20" Type="http://schemas.openxmlformats.org/officeDocument/2006/relationships/image" Target="media/image5.gif"/><Relationship Id="rId41" Type="http://schemas.openxmlformats.org/officeDocument/2006/relationships/hyperlink" Target="https://files.stroyinf.ru/Data1/6/6488/index.htm" TargetMode="External"/><Relationship Id="rId1" Type="http://schemas.openxmlformats.org/officeDocument/2006/relationships/styles" Target="styles.xml"/><Relationship Id="rId6" Type="http://schemas.openxmlformats.org/officeDocument/2006/relationships/hyperlink" Target="https://files.stroyinf.ru/Data1/45/456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4865</Words>
  <Characters>27733</Characters>
  <Application>Microsoft Office Word</Application>
  <DocSecurity>0</DocSecurity>
  <Lines>231</Lines>
  <Paragraphs>65</Paragraphs>
  <ScaleCrop>false</ScaleCrop>
  <Company>diakov.net</Company>
  <LinksUpToDate>false</LinksUpToDate>
  <CharactersWithSpaces>32533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2024-11-19T07:12:00Z</dcterms:created>
  <dcterms:modified xsi:type="dcterms:W3CDTF">2024-11-19T07:13:00Z</dcterms:modified>
</cp:coreProperties>
</file>